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0A2" w:rsidRDefault="00EB00A2" w:rsidP="007A2F10">
      <w:pPr>
        <w:jc w:val="both"/>
        <w:rPr>
          <w:b/>
          <w:sz w:val="28"/>
        </w:rPr>
      </w:pPr>
      <w:r>
        <w:rPr>
          <w:b/>
          <w:noProof/>
          <w:sz w:val="28"/>
        </w:rPr>
        <w:drawing>
          <wp:inline distT="0" distB="0" distL="0" distR="0">
            <wp:extent cx="5760720" cy="1360805"/>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ière-JPro-2019.jpg"/>
                    <pic:cNvPicPr/>
                  </pic:nvPicPr>
                  <pic:blipFill>
                    <a:blip r:embed="rId5">
                      <a:extLst>
                        <a:ext uri="{28A0092B-C50C-407E-A947-70E740481C1C}">
                          <a14:useLocalDpi xmlns:a14="http://schemas.microsoft.com/office/drawing/2010/main" val="0"/>
                        </a:ext>
                      </a:extLst>
                    </a:blip>
                    <a:stretch>
                      <a:fillRect/>
                    </a:stretch>
                  </pic:blipFill>
                  <pic:spPr>
                    <a:xfrm>
                      <a:off x="0" y="0"/>
                      <a:ext cx="5760720" cy="1360805"/>
                    </a:xfrm>
                    <a:prstGeom prst="rect">
                      <a:avLst/>
                    </a:prstGeom>
                  </pic:spPr>
                </pic:pic>
              </a:graphicData>
            </a:graphic>
          </wp:inline>
        </w:drawing>
      </w:r>
    </w:p>
    <w:p w:rsidR="008E01B3" w:rsidRPr="00EB00A2" w:rsidRDefault="008E01B3" w:rsidP="007A2F10">
      <w:pPr>
        <w:jc w:val="both"/>
        <w:rPr>
          <w:b/>
          <w:sz w:val="28"/>
        </w:rPr>
      </w:pPr>
      <w:r w:rsidRPr="008E01B3">
        <w:rPr>
          <w:b/>
          <w:sz w:val="28"/>
        </w:rPr>
        <w:t>ATELIER</w:t>
      </w:r>
      <w:r w:rsidR="00EB00A2">
        <w:rPr>
          <w:b/>
          <w:sz w:val="28"/>
        </w:rPr>
        <w:t xml:space="preserve"> 4</w:t>
      </w:r>
      <w:r w:rsidRPr="008E01B3">
        <w:rPr>
          <w:b/>
          <w:sz w:val="28"/>
        </w:rPr>
        <w:t> : La réalité des métiers de programmateurs en Centres culturels</w:t>
      </w:r>
    </w:p>
    <w:p w:rsidR="00EB00A2" w:rsidRDefault="00EB00A2" w:rsidP="007A2F10">
      <w:pPr>
        <w:jc w:val="both"/>
        <w:rPr>
          <w:b/>
          <w:sz w:val="28"/>
        </w:rPr>
      </w:pPr>
      <w:r>
        <w:rPr>
          <w:b/>
          <w:sz w:val="28"/>
        </w:rPr>
        <w:t>Présentation de l’initiative</w:t>
      </w:r>
    </w:p>
    <w:p w:rsidR="00EB00A2" w:rsidRPr="00EB00A2" w:rsidRDefault="00EB00A2" w:rsidP="00343D84">
      <w:pPr>
        <w:spacing w:after="0"/>
        <w:jc w:val="both"/>
        <w:rPr>
          <w:sz w:val="24"/>
          <w:szCs w:val="24"/>
        </w:rPr>
      </w:pPr>
      <w:r w:rsidRPr="00EB00A2">
        <w:rPr>
          <w:sz w:val="24"/>
          <w:szCs w:val="24"/>
        </w:rPr>
        <w:t>Le métier de programmateur en Centres culturels, à la croisée de missions et d’impératifs divers et parfois mêmes contradictoires, évolue, pour plusieurs raisons. Pratiques artistiques changeantes, contexte budgétaire étriqué, exigences liées au Décret de 2013: comment ces facteurs et d’autres encore agissent-il sur les pratiques quotidiennes des programmateurs? A quel avenir s’attendre et comment s’y préparer au mieux?</w:t>
      </w:r>
    </w:p>
    <w:p w:rsidR="00EB00A2" w:rsidRPr="00EB00A2" w:rsidRDefault="00EB00A2" w:rsidP="00343D84">
      <w:pPr>
        <w:spacing w:after="0"/>
        <w:jc w:val="both"/>
        <w:rPr>
          <w:sz w:val="24"/>
          <w:szCs w:val="24"/>
        </w:rPr>
      </w:pPr>
      <w:r w:rsidRPr="00EB00A2">
        <w:rPr>
          <w:sz w:val="24"/>
          <w:szCs w:val="24"/>
        </w:rPr>
        <w:t>Cet atelier propose de dresser le port</w:t>
      </w:r>
      <w:r w:rsidR="00343D84">
        <w:rPr>
          <w:sz w:val="24"/>
          <w:szCs w:val="24"/>
        </w:rPr>
        <w:t>r</w:t>
      </w:r>
      <w:r w:rsidRPr="00EB00A2">
        <w:rPr>
          <w:sz w:val="24"/>
          <w:szCs w:val="24"/>
        </w:rPr>
        <w:t>ait du métier de programmateur en Centre culturel d’aujourd’hui, dans toute sa richesse et sa diversité, avec toutes ses contraintes et ses opportunités, mais aussi de réfléchir à nos attentes pour demain, en tentant d’y associer celles des artistes et des publics.</w:t>
      </w:r>
    </w:p>
    <w:p w:rsidR="00EB00A2" w:rsidRDefault="00EB00A2" w:rsidP="00343D84">
      <w:pPr>
        <w:spacing w:after="0"/>
        <w:jc w:val="both"/>
        <w:rPr>
          <w:sz w:val="24"/>
          <w:szCs w:val="24"/>
        </w:rPr>
      </w:pPr>
      <w:r w:rsidRPr="00EB00A2">
        <w:rPr>
          <w:sz w:val="24"/>
          <w:szCs w:val="24"/>
        </w:rPr>
        <w:t>Les programmateurs d’autres lieux de diffusion, aux réalités semblables à celles des Centres culturels, sont les bienvenus, afin de partager les points de vue et les expériences.</w:t>
      </w:r>
    </w:p>
    <w:p w:rsidR="00343D84" w:rsidRDefault="00343D84" w:rsidP="00343D84">
      <w:pPr>
        <w:spacing w:after="0"/>
        <w:jc w:val="both"/>
        <w:rPr>
          <w:b/>
          <w:sz w:val="24"/>
          <w:szCs w:val="24"/>
        </w:rPr>
      </w:pPr>
    </w:p>
    <w:p w:rsidR="00EB00A2" w:rsidRDefault="00EB00A2" w:rsidP="00343D84">
      <w:pPr>
        <w:spacing w:after="0"/>
        <w:jc w:val="both"/>
        <w:rPr>
          <w:b/>
          <w:sz w:val="24"/>
          <w:szCs w:val="24"/>
        </w:rPr>
      </w:pPr>
      <w:r w:rsidRPr="00EB00A2">
        <w:rPr>
          <w:b/>
          <w:sz w:val="24"/>
          <w:szCs w:val="24"/>
        </w:rPr>
        <w:t xml:space="preserve">Animateurs : Nadine </w:t>
      </w:r>
      <w:proofErr w:type="spellStart"/>
      <w:r w:rsidRPr="00EB00A2">
        <w:rPr>
          <w:b/>
          <w:sz w:val="24"/>
          <w:szCs w:val="24"/>
        </w:rPr>
        <w:t>Renquet</w:t>
      </w:r>
      <w:proofErr w:type="spellEnd"/>
      <w:r w:rsidRPr="00EB00A2">
        <w:rPr>
          <w:b/>
          <w:sz w:val="24"/>
          <w:szCs w:val="24"/>
        </w:rPr>
        <w:t xml:space="preserve"> (ASSPROPRO) et Nicolas Canta (ASTRAC)</w:t>
      </w:r>
    </w:p>
    <w:p w:rsidR="00EB00A2" w:rsidRPr="00EB00A2" w:rsidRDefault="00EB00A2" w:rsidP="00343D84">
      <w:pPr>
        <w:spacing w:after="0"/>
        <w:jc w:val="both"/>
        <w:rPr>
          <w:b/>
          <w:sz w:val="24"/>
          <w:szCs w:val="24"/>
        </w:rPr>
      </w:pPr>
      <w:r>
        <w:rPr>
          <w:b/>
          <w:sz w:val="24"/>
          <w:szCs w:val="24"/>
        </w:rPr>
        <w:t xml:space="preserve">Rapporteur : Sabine </w:t>
      </w:r>
      <w:proofErr w:type="spellStart"/>
      <w:r>
        <w:rPr>
          <w:b/>
          <w:sz w:val="24"/>
          <w:szCs w:val="24"/>
        </w:rPr>
        <w:t>Lapôtre</w:t>
      </w:r>
      <w:proofErr w:type="spellEnd"/>
      <w:r>
        <w:rPr>
          <w:b/>
          <w:sz w:val="24"/>
          <w:szCs w:val="24"/>
        </w:rPr>
        <w:t xml:space="preserve"> (CC Walcourt)</w:t>
      </w:r>
    </w:p>
    <w:p w:rsidR="00343D84" w:rsidRDefault="00343D84" w:rsidP="00343D84">
      <w:pPr>
        <w:spacing w:after="0"/>
        <w:jc w:val="both"/>
        <w:rPr>
          <w:sz w:val="24"/>
          <w:szCs w:val="24"/>
        </w:rPr>
      </w:pPr>
    </w:p>
    <w:p w:rsidR="00EB00A2" w:rsidRPr="00EB00A2" w:rsidRDefault="00EB00A2" w:rsidP="00343D84">
      <w:pPr>
        <w:spacing w:after="0"/>
        <w:jc w:val="both"/>
        <w:rPr>
          <w:sz w:val="24"/>
          <w:szCs w:val="24"/>
        </w:rPr>
      </w:pPr>
      <w:r w:rsidRPr="00EB00A2">
        <w:rPr>
          <w:sz w:val="24"/>
          <w:szCs w:val="24"/>
        </w:rPr>
        <w:t>Delphine</w:t>
      </w:r>
      <w:r>
        <w:rPr>
          <w:sz w:val="24"/>
          <w:szCs w:val="24"/>
        </w:rPr>
        <w:t xml:space="preserve"> </w:t>
      </w:r>
      <w:r w:rsidRPr="00EB00A2">
        <w:rPr>
          <w:sz w:val="24"/>
          <w:szCs w:val="24"/>
        </w:rPr>
        <w:t>JENICOT</w:t>
      </w:r>
      <w:r>
        <w:rPr>
          <w:sz w:val="24"/>
          <w:szCs w:val="24"/>
        </w:rPr>
        <w:t xml:space="preserve"> (</w:t>
      </w:r>
      <w:r w:rsidRPr="00EB00A2">
        <w:rPr>
          <w:sz w:val="24"/>
          <w:szCs w:val="24"/>
        </w:rPr>
        <w:t>CC Pont-à-Celles</w:t>
      </w:r>
      <w:r>
        <w:rPr>
          <w:sz w:val="24"/>
          <w:szCs w:val="24"/>
        </w:rPr>
        <w:t xml:space="preserve"> – Animatrice)</w:t>
      </w:r>
    </w:p>
    <w:p w:rsidR="00EB00A2" w:rsidRPr="00EB00A2" w:rsidRDefault="00EB00A2" w:rsidP="00343D84">
      <w:pPr>
        <w:spacing w:after="0"/>
        <w:jc w:val="both"/>
        <w:rPr>
          <w:sz w:val="24"/>
          <w:szCs w:val="24"/>
        </w:rPr>
      </w:pPr>
      <w:r w:rsidRPr="00EB00A2">
        <w:rPr>
          <w:sz w:val="24"/>
          <w:szCs w:val="24"/>
        </w:rPr>
        <w:t>Caroline</w:t>
      </w:r>
      <w:r>
        <w:rPr>
          <w:sz w:val="24"/>
          <w:szCs w:val="24"/>
        </w:rPr>
        <w:t xml:space="preserve"> </w:t>
      </w:r>
      <w:r w:rsidRPr="00EB00A2">
        <w:rPr>
          <w:sz w:val="24"/>
          <w:szCs w:val="24"/>
        </w:rPr>
        <w:t>COCO</w:t>
      </w:r>
      <w:r>
        <w:rPr>
          <w:sz w:val="24"/>
          <w:szCs w:val="24"/>
        </w:rPr>
        <w:t xml:space="preserve"> (</w:t>
      </w:r>
      <w:r w:rsidRPr="00EB00A2">
        <w:rPr>
          <w:sz w:val="24"/>
          <w:szCs w:val="24"/>
        </w:rPr>
        <w:t>CESEP</w:t>
      </w:r>
      <w:r>
        <w:rPr>
          <w:sz w:val="24"/>
          <w:szCs w:val="24"/>
        </w:rPr>
        <w:t xml:space="preserve"> – Formatrice) </w:t>
      </w:r>
    </w:p>
    <w:p w:rsidR="00EB00A2" w:rsidRPr="00EB00A2" w:rsidRDefault="00EB00A2" w:rsidP="00343D84">
      <w:pPr>
        <w:spacing w:after="0"/>
        <w:jc w:val="both"/>
        <w:rPr>
          <w:sz w:val="24"/>
          <w:szCs w:val="24"/>
        </w:rPr>
      </w:pPr>
      <w:r w:rsidRPr="00EB00A2">
        <w:rPr>
          <w:sz w:val="24"/>
          <w:szCs w:val="24"/>
        </w:rPr>
        <w:t>Pierre</w:t>
      </w:r>
      <w:r>
        <w:rPr>
          <w:sz w:val="24"/>
          <w:szCs w:val="24"/>
        </w:rPr>
        <w:t xml:space="preserve"> </w:t>
      </w:r>
      <w:r w:rsidRPr="00EB00A2">
        <w:rPr>
          <w:sz w:val="24"/>
          <w:szCs w:val="24"/>
        </w:rPr>
        <w:t>ANTHOINE</w:t>
      </w:r>
      <w:r>
        <w:rPr>
          <w:sz w:val="24"/>
          <w:szCs w:val="24"/>
        </w:rPr>
        <w:t xml:space="preserve"> (</w:t>
      </w:r>
      <w:r w:rsidRPr="00EB00A2">
        <w:rPr>
          <w:sz w:val="24"/>
          <w:szCs w:val="24"/>
        </w:rPr>
        <w:t>CC Tubize</w:t>
      </w:r>
      <w:r>
        <w:rPr>
          <w:sz w:val="24"/>
          <w:szCs w:val="24"/>
        </w:rPr>
        <w:t xml:space="preserve"> – Directeur)</w:t>
      </w:r>
    </w:p>
    <w:p w:rsidR="00EB00A2" w:rsidRPr="00EB00A2" w:rsidRDefault="00EB00A2" w:rsidP="00343D84">
      <w:pPr>
        <w:spacing w:after="0"/>
        <w:jc w:val="both"/>
        <w:rPr>
          <w:sz w:val="24"/>
          <w:szCs w:val="24"/>
        </w:rPr>
      </w:pPr>
      <w:r w:rsidRPr="00EB00A2">
        <w:rPr>
          <w:sz w:val="24"/>
          <w:szCs w:val="24"/>
        </w:rPr>
        <w:t>Bernard</w:t>
      </w:r>
      <w:r>
        <w:rPr>
          <w:sz w:val="24"/>
          <w:szCs w:val="24"/>
        </w:rPr>
        <w:t xml:space="preserve"> </w:t>
      </w:r>
      <w:r w:rsidRPr="00EB00A2">
        <w:rPr>
          <w:sz w:val="24"/>
          <w:szCs w:val="24"/>
        </w:rPr>
        <w:t>MOTTET</w:t>
      </w:r>
      <w:r>
        <w:rPr>
          <w:sz w:val="24"/>
          <w:szCs w:val="24"/>
        </w:rPr>
        <w:t xml:space="preserve"> (</w:t>
      </w:r>
      <w:r w:rsidRPr="00EB00A2">
        <w:rPr>
          <w:sz w:val="24"/>
          <w:szCs w:val="24"/>
        </w:rPr>
        <w:t>CC Rossignol-</w:t>
      </w:r>
      <w:proofErr w:type="spellStart"/>
      <w:r w:rsidRPr="00EB00A2">
        <w:rPr>
          <w:sz w:val="24"/>
          <w:szCs w:val="24"/>
        </w:rPr>
        <w:t>Tintigny</w:t>
      </w:r>
      <w:proofErr w:type="spellEnd"/>
      <w:r>
        <w:rPr>
          <w:sz w:val="24"/>
          <w:szCs w:val="24"/>
        </w:rPr>
        <w:t xml:space="preserve"> – Directeur)</w:t>
      </w:r>
    </w:p>
    <w:p w:rsidR="00EB00A2" w:rsidRPr="00EB00A2" w:rsidRDefault="00EB00A2" w:rsidP="00343D84">
      <w:pPr>
        <w:spacing w:after="0"/>
        <w:jc w:val="both"/>
        <w:rPr>
          <w:sz w:val="24"/>
          <w:szCs w:val="24"/>
        </w:rPr>
      </w:pPr>
      <w:r w:rsidRPr="00EB00A2">
        <w:rPr>
          <w:sz w:val="24"/>
          <w:szCs w:val="24"/>
        </w:rPr>
        <w:t>Sandro</w:t>
      </w:r>
      <w:r>
        <w:rPr>
          <w:sz w:val="24"/>
          <w:szCs w:val="24"/>
        </w:rPr>
        <w:t xml:space="preserve"> </w:t>
      </w:r>
      <w:r w:rsidRPr="00EB00A2">
        <w:rPr>
          <w:sz w:val="24"/>
          <w:szCs w:val="24"/>
        </w:rPr>
        <w:t>PUCCINOTTI</w:t>
      </w:r>
      <w:r>
        <w:rPr>
          <w:sz w:val="24"/>
          <w:szCs w:val="24"/>
        </w:rPr>
        <w:t xml:space="preserve"> (</w:t>
      </w:r>
      <w:r w:rsidRPr="00EB00A2">
        <w:rPr>
          <w:sz w:val="24"/>
          <w:szCs w:val="24"/>
        </w:rPr>
        <w:t>CC Boussu</w:t>
      </w:r>
      <w:r>
        <w:rPr>
          <w:sz w:val="24"/>
          <w:szCs w:val="24"/>
        </w:rPr>
        <w:t xml:space="preserve"> – Animateur)</w:t>
      </w:r>
    </w:p>
    <w:p w:rsidR="00EB00A2" w:rsidRPr="00EB00A2" w:rsidRDefault="00EB00A2" w:rsidP="00343D84">
      <w:pPr>
        <w:spacing w:after="0"/>
        <w:jc w:val="both"/>
        <w:rPr>
          <w:sz w:val="24"/>
          <w:szCs w:val="24"/>
        </w:rPr>
      </w:pPr>
      <w:r w:rsidRPr="00EB00A2">
        <w:rPr>
          <w:sz w:val="24"/>
          <w:szCs w:val="24"/>
        </w:rPr>
        <w:t>Khadija</w:t>
      </w:r>
      <w:r>
        <w:rPr>
          <w:sz w:val="24"/>
          <w:szCs w:val="24"/>
        </w:rPr>
        <w:t xml:space="preserve"> </w:t>
      </w:r>
      <w:r w:rsidRPr="00EB00A2">
        <w:rPr>
          <w:sz w:val="24"/>
          <w:szCs w:val="24"/>
        </w:rPr>
        <w:t>EL MAACHI</w:t>
      </w:r>
      <w:r>
        <w:rPr>
          <w:sz w:val="24"/>
          <w:szCs w:val="24"/>
        </w:rPr>
        <w:t xml:space="preserve"> </w:t>
      </w:r>
      <w:r w:rsidR="00343D84">
        <w:rPr>
          <w:sz w:val="24"/>
          <w:szCs w:val="24"/>
        </w:rPr>
        <w:t>(</w:t>
      </w:r>
      <w:r w:rsidRPr="00EB00A2">
        <w:rPr>
          <w:sz w:val="24"/>
          <w:szCs w:val="24"/>
        </w:rPr>
        <w:t>CC Escale du Nord</w:t>
      </w:r>
      <w:r w:rsidR="00343D84">
        <w:rPr>
          <w:sz w:val="24"/>
          <w:szCs w:val="24"/>
        </w:rPr>
        <w:t>-</w:t>
      </w:r>
      <w:r w:rsidRPr="00EB00A2">
        <w:rPr>
          <w:sz w:val="24"/>
          <w:szCs w:val="24"/>
        </w:rPr>
        <w:t>Anderlecht</w:t>
      </w:r>
      <w:r w:rsidR="00343D84">
        <w:rPr>
          <w:sz w:val="24"/>
          <w:szCs w:val="24"/>
        </w:rPr>
        <w:t xml:space="preserve"> – Chargée de projets) </w:t>
      </w:r>
    </w:p>
    <w:p w:rsidR="00EB00A2" w:rsidRPr="00EB00A2" w:rsidRDefault="00EB00A2" w:rsidP="00343D84">
      <w:pPr>
        <w:spacing w:after="0"/>
        <w:jc w:val="both"/>
        <w:rPr>
          <w:sz w:val="24"/>
          <w:szCs w:val="24"/>
        </w:rPr>
      </w:pPr>
      <w:r w:rsidRPr="00EB00A2">
        <w:rPr>
          <w:sz w:val="24"/>
          <w:szCs w:val="24"/>
        </w:rPr>
        <w:t>Karim</w:t>
      </w:r>
      <w:r w:rsidR="00343D84" w:rsidRPr="00343D84">
        <w:rPr>
          <w:sz w:val="24"/>
          <w:szCs w:val="24"/>
        </w:rPr>
        <w:t xml:space="preserve"> </w:t>
      </w:r>
      <w:r w:rsidR="00343D84" w:rsidRPr="00EB00A2">
        <w:rPr>
          <w:sz w:val="24"/>
          <w:szCs w:val="24"/>
        </w:rPr>
        <w:t>SARTON</w:t>
      </w:r>
      <w:r w:rsidR="00343D84">
        <w:rPr>
          <w:sz w:val="24"/>
          <w:szCs w:val="24"/>
        </w:rPr>
        <w:t xml:space="preserve"> (</w:t>
      </w:r>
      <w:r w:rsidRPr="00EB00A2">
        <w:rPr>
          <w:sz w:val="24"/>
          <w:szCs w:val="24"/>
        </w:rPr>
        <w:t>CC Ittre</w:t>
      </w:r>
      <w:r w:rsidR="00343D84">
        <w:rPr>
          <w:sz w:val="24"/>
          <w:szCs w:val="24"/>
        </w:rPr>
        <w:t xml:space="preserve"> – Animateur)</w:t>
      </w:r>
    </w:p>
    <w:p w:rsidR="00EB00A2" w:rsidRPr="00EB00A2" w:rsidRDefault="00EB00A2" w:rsidP="00343D84">
      <w:pPr>
        <w:spacing w:after="0"/>
        <w:jc w:val="both"/>
        <w:rPr>
          <w:sz w:val="24"/>
          <w:szCs w:val="24"/>
        </w:rPr>
      </w:pPr>
      <w:r w:rsidRPr="00EB00A2">
        <w:rPr>
          <w:sz w:val="24"/>
          <w:szCs w:val="24"/>
        </w:rPr>
        <w:t>Caroline</w:t>
      </w:r>
      <w:r w:rsidR="00343D84">
        <w:rPr>
          <w:sz w:val="24"/>
          <w:szCs w:val="24"/>
        </w:rPr>
        <w:t xml:space="preserve"> </w:t>
      </w:r>
      <w:r w:rsidR="00343D84" w:rsidRPr="00EB00A2">
        <w:rPr>
          <w:sz w:val="24"/>
          <w:szCs w:val="24"/>
        </w:rPr>
        <w:t>NAVEZ</w:t>
      </w:r>
      <w:r w:rsidR="00343D84">
        <w:rPr>
          <w:sz w:val="24"/>
          <w:szCs w:val="24"/>
        </w:rPr>
        <w:t xml:space="preserve"> (</w:t>
      </w:r>
      <w:r w:rsidRPr="00EB00A2">
        <w:rPr>
          <w:sz w:val="24"/>
          <w:szCs w:val="24"/>
        </w:rPr>
        <w:t xml:space="preserve">CC Jodoigne &amp; </w:t>
      </w:r>
      <w:proofErr w:type="spellStart"/>
      <w:r w:rsidRPr="00EB00A2">
        <w:rPr>
          <w:sz w:val="24"/>
          <w:szCs w:val="24"/>
        </w:rPr>
        <w:t>Orp</w:t>
      </w:r>
      <w:proofErr w:type="spellEnd"/>
      <w:r w:rsidRPr="00EB00A2">
        <w:rPr>
          <w:sz w:val="24"/>
          <w:szCs w:val="24"/>
        </w:rPr>
        <w:t>-Jauche</w:t>
      </w:r>
      <w:r w:rsidR="00343D84">
        <w:rPr>
          <w:sz w:val="24"/>
          <w:szCs w:val="24"/>
        </w:rPr>
        <w:t xml:space="preserve"> – Programmatrice)</w:t>
      </w:r>
    </w:p>
    <w:p w:rsidR="00EB00A2" w:rsidRPr="00EB00A2" w:rsidRDefault="00EB00A2" w:rsidP="00343D84">
      <w:pPr>
        <w:spacing w:after="0"/>
        <w:jc w:val="both"/>
        <w:rPr>
          <w:sz w:val="24"/>
          <w:szCs w:val="24"/>
        </w:rPr>
      </w:pPr>
      <w:r w:rsidRPr="00EB00A2">
        <w:rPr>
          <w:sz w:val="24"/>
          <w:szCs w:val="24"/>
        </w:rPr>
        <w:t>Cécile</w:t>
      </w:r>
      <w:r w:rsidR="00343D84" w:rsidRPr="00343D84">
        <w:rPr>
          <w:sz w:val="24"/>
          <w:szCs w:val="24"/>
        </w:rPr>
        <w:t xml:space="preserve"> </w:t>
      </w:r>
      <w:r w:rsidR="00343D84">
        <w:rPr>
          <w:sz w:val="24"/>
          <w:szCs w:val="24"/>
        </w:rPr>
        <w:t xml:space="preserve"> </w:t>
      </w:r>
      <w:r w:rsidR="00343D84" w:rsidRPr="00EB00A2">
        <w:rPr>
          <w:sz w:val="24"/>
          <w:szCs w:val="24"/>
        </w:rPr>
        <w:t>VOGLAIRE</w:t>
      </w:r>
      <w:r w:rsidR="00343D84">
        <w:rPr>
          <w:sz w:val="24"/>
          <w:szCs w:val="24"/>
        </w:rPr>
        <w:t xml:space="preserve"> (</w:t>
      </w:r>
      <w:r w:rsidRPr="00EB00A2">
        <w:rPr>
          <w:sz w:val="24"/>
          <w:szCs w:val="24"/>
        </w:rPr>
        <w:t>CC Genappe</w:t>
      </w:r>
      <w:r w:rsidR="00343D84">
        <w:rPr>
          <w:sz w:val="24"/>
          <w:szCs w:val="24"/>
        </w:rPr>
        <w:t xml:space="preserve"> – Chargée de projets)</w:t>
      </w:r>
    </w:p>
    <w:p w:rsidR="00EB00A2" w:rsidRPr="00EB00A2" w:rsidRDefault="00EB00A2" w:rsidP="00343D84">
      <w:pPr>
        <w:spacing w:after="0"/>
        <w:jc w:val="both"/>
        <w:rPr>
          <w:sz w:val="24"/>
          <w:szCs w:val="24"/>
        </w:rPr>
      </w:pPr>
      <w:r w:rsidRPr="00EB00A2">
        <w:rPr>
          <w:sz w:val="24"/>
          <w:szCs w:val="24"/>
        </w:rPr>
        <w:t>Conchita</w:t>
      </w:r>
      <w:r w:rsidR="00343D84" w:rsidRPr="00343D84">
        <w:rPr>
          <w:sz w:val="24"/>
          <w:szCs w:val="24"/>
        </w:rPr>
        <w:t xml:space="preserve"> </w:t>
      </w:r>
      <w:r w:rsidR="00343D84" w:rsidRPr="00EB00A2">
        <w:rPr>
          <w:sz w:val="24"/>
          <w:szCs w:val="24"/>
        </w:rPr>
        <w:t>FERNANDEZ DEL CAMPO</w:t>
      </w:r>
      <w:r w:rsidR="00343D84">
        <w:rPr>
          <w:sz w:val="24"/>
          <w:szCs w:val="24"/>
        </w:rPr>
        <w:t xml:space="preserve"> (</w:t>
      </w:r>
      <w:r w:rsidRPr="00EB00A2">
        <w:rPr>
          <w:sz w:val="24"/>
          <w:szCs w:val="24"/>
        </w:rPr>
        <w:t>CC Engis</w:t>
      </w:r>
      <w:r w:rsidR="00343D84">
        <w:rPr>
          <w:sz w:val="24"/>
          <w:szCs w:val="24"/>
        </w:rPr>
        <w:t xml:space="preserve"> – Animatrice)</w:t>
      </w:r>
    </w:p>
    <w:p w:rsidR="00EB00A2" w:rsidRPr="00EB00A2" w:rsidRDefault="00EB00A2" w:rsidP="00343D84">
      <w:pPr>
        <w:spacing w:after="0"/>
        <w:jc w:val="both"/>
        <w:rPr>
          <w:sz w:val="24"/>
          <w:szCs w:val="24"/>
        </w:rPr>
      </w:pPr>
      <w:r w:rsidRPr="00EB00A2">
        <w:rPr>
          <w:sz w:val="24"/>
          <w:szCs w:val="24"/>
        </w:rPr>
        <w:t>Fabrice</w:t>
      </w:r>
      <w:r w:rsidR="00343D84" w:rsidRPr="00343D84">
        <w:rPr>
          <w:sz w:val="24"/>
          <w:szCs w:val="24"/>
        </w:rPr>
        <w:t xml:space="preserve"> </w:t>
      </w:r>
      <w:r w:rsidR="00343D84" w:rsidRPr="00EB00A2">
        <w:rPr>
          <w:sz w:val="24"/>
          <w:szCs w:val="24"/>
        </w:rPr>
        <w:t>HERMANS</w:t>
      </w:r>
      <w:r w:rsidR="00343D84">
        <w:rPr>
          <w:sz w:val="24"/>
          <w:szCs w:val="24"/>
        </w:rPr>
        <w:t xml:space="preserve"> (</w:t>
      </w:r>
      <w:r w:rsidRPr="00EB00A2">
        <w:rPr>
          <w:sz w:val="24"/>
          <w:szCs w:val="24"/>
        </w:rPr>
        <w:t>CC Fleurus - Fleurus Culture</w:t>
      </w:r>
      <w:r w:rsidR="00343D84">
        <w:rPr>
          <w:sz w:val="24"/>
          <w:szCs w:val="24"/>
        </w:rPr>
        <w:t xml:space="preserve"> – Directeur)</w:t>
      </w:r>
    </w:p>
    <w:p w:rsidR="00EB00A2" w:rsidRPr="00EB00A2" w:rsidRDefault="00EB00A2" w:rsidP="00343D84">
      <w:pPr>
        <w:spacing w:after="0"/>
        <w:jc w:val="both"/>
        <w:rPr>
          <w:sz w:val="24"/>
          <w:szCs w:val="24"/>
        </w:rPr>
      </w:pPr>
      <w:r w:rsidRPr="00EB00A2">
        <w:rPr>
          <w:sz w:val="24"/>
          <w:szCs w:val="24"/>
        </w:rPr>
        <w:t>Marc</w:t>
      </w:r>
      <w:r w:rsidR="00343D84" w:rsidRPr="00343D84">
        <w:rPr>
          <w:sz w:val="24"/>
          <w:szCs w:val="24"/>
        </w:rPr>
        <w:t xml:space="preserve"> </w:t>
      </w:r>
      <w:r w:rsidR="00343D84" w:rsidRPr="00EB00A2">
        <w:rPr>
          <w:sz w:val="24"/>
          <w:szCs w:val="24"/>
        </w:rPr>
        <w:t>ALEXANDRE</w:t>
      </w:r>
      <w:r w:rsidR="00343D84">
        <w:rPr>
          <w:sz w:val="24"/>
          <w:szCs w:val="24"/>
        </w:rPr>
        <w:t xml:space="preserve"> (</w:t>
      </w:r>
      <w:r w:rsidRPr="00EB00A2">
        <w:rPr>
          <w:sz w:val="24"/>
          <w:szCs w:val="24"/>
        </w:rPr>
        <w:t>CC Beau Canton - Chiny-Florenville</w:t>
      </w:r>
      <w:r w:rsidR="00343D84">
        <w:rPr>
          <w:sz w:val="24"/>
          <w:szCs w:val="24"/>
        </w:rPr>
        <w:t xml:space="preserve"> – Animateur)</w:t>
      </w:r>
    </w:p>
    <w:p w:rsidR="00EB00A2" w:rsidRPr="00EB00A2" w:rsidRDefault="00EB00A2" w:rsidP="00343D84">
      <w:pPr>
        <w:spacing w:after="0"/>
        <w:jc w:val="both"/>
        <w:rPr>
          <w:sz w:val="24"/>
          <w:szCs w:val="24"/>
        </w:rPr>
      </w:pPr>
      <w:r w:rsidRPr="00EB00A2">
        <w:rPr>
          <w:sz w:val="24"/>
          <w:szCs w:val="24"/>
        </w:rPr>
        <w:t>Lucie</w:t>
      </w:r>
      <w:r w:rsidR="00343D84">
        <w:rPr>
          <w:sz w:val="24"/>
          <w:szCs w:val="24"/>
        </w:rPr>
        <w:t xml:space="preserve"> </w:t>
      </w:r>
      <w:r w:rsidR="00343D84" w:rsidRPr="00EB00A2">
        <w:rPr>
          <w:sz w:val="24"/>
          <w:szCs w:val="24"/>
        </w:rPr>
        <w:t>FOURNIERA</w:t>
      </w:r>
      <w:r w:rsidR="00343D84">
        <w:rPr>
          <w:sz w:val="24"/>
          <w:szCs w:val="24"/>
        </w:rPr>
        <w:t xml:space="preserve"> (</w:t>
      </w:r>
      <w:r w:rsidRPr="00EB00A2">
        <w:rPr>
          <w:sz w:val="24"/>
          <w:szCs w:val="24"/>
        </w:rPr>
        <w:t xml:space="preserve">Archipel 19 </w:t>
      </w:r>
      <w:r w:rsidR="00343D84">
        <w:rPr>
          <w:sz w:val="24"/>
          <w:szCs w:val="24"/>
        </w:rPr>
        <w:t>–</w:t>
      </w:r>
      <w:r w:rsidRPr="00EB00A2">
        <w:rPr>
          <w:sz w:val="24"/>
          <w:szCs w:val="24"/>
        </w:rPr>
        <w:t xml:space="preserve"> Berchem</w:t>
      </w:r>
      <w:r w:rsidR="00343D84">
        <w:rPr>
          <w:sz w:val="24"/>
          <w:szCs w:val="24"/>
        </w:rPr>
        <w:t xml:space="preserve"> – Chargée de projets)</w:t>
      </w:r>
    </w:p>
    <w:p w:rsidR="00EB00A2" w:rsidRPr="00EB00A2" w:rsidRDefault="00EB00A2" w:rsidP="00343D84">
      <w:pPr>
        <w:spacing w:after="0"/>
        <w:jc w:val="both"/>
        <w:rPr>
          <w:sz w:val="24"/>
          <w:szCs w:val="24"/>
        </w:rPr>
      </w:pPr>
      <w:r w:rsidRPr="00EB00A2">
        <w:rPr>
          <w:sz w:val="24"/>
          <w:szCs w:val="24"/>
        </w:rPr>
        <w:t>Hélène</w:t>
      </w:r>
      <w:r w:rsidR="00343D84" w:rsidRPr="00343D84">
        <w:rPr>
          <w:sz w:val="24"/>
          <w:szCs w:val="24"/>
        </w:rPr>
        <w:t xml:space="preserve"> </w:t>
      </w:r>
      <w:r w:rsidR="00343D84" w:rsidRPr="00EB00A2">
        <w:rPr>
          <w:sz w:val="24"/>
          <w:szCs w:val="24"/>
        </w:rPr>
        <w:t>JANSSENS</w:t>
      </w:r>
      <w:r w:rsidR="00343D84">
        <w:rPr>
          <w:sz w:val="24"/>
          <w:szCs w:val="24"/>
        </w:rPr>
        <w:t xml:space="preserve"> (</w:t>
      </w:r>
      <w:r w:rsidRPr="00EB00A2">
        <w:rPr>
          <w:sz w:val="24"/>
          <w:szCs w:val="24"/>
        </w:rPr>
        <w:t xml:space="preserve">Archipel 19 </w:t>
      </w:r>
      <w:r w:rsidR="00343D84">
        <w:rPr>
          <w:sz w:val="24"/>
          <w:szCs w:val="24"/>
        </w:rPr>
        <w:t>–</w:t>
      </w:r>
      <w:r w:rsidRPr="00EB00A2">
        <w:rPr>
          <w:sz w:val="24"/>
          <w:szCs w:val="24"/>
        </w:rPr>
        <w:t xml:space="preserve"> Berchem</w:t>
      </w:r>
      <w:r w:rsidR="00343D84">
        <w:rPr>
          <w:sz w:val="24"/>
          <w:szCs w:val="24"/>
        </w:rPr>
        <w:t xml:space="preserve"> – Chargée de projets)</w:t>
      </w:r>
    </w:p>
    <w:p w:rsidR="00EB00A2" w:rsidRDefault="00EB00A2" w:rsidP="007A2F10">
      <w:pPr>
        <w:jc w:val="both"/>
        <w:rPr>
          <w:b/>
          <w:sz w:val="28"/>
        </w:rPr>
      </w:pPr>
    </w:p>
    <w:p w:rsidR="00343D84" w:rsidRDefault="00343D84" w:rsidP="007A2F10">
      <w:pPr>
        <w:jc w:val="both"/>
        <w:rPr>
          <w:b/>
          <w:sz w:val="28"/>
        </w:rPr>
      </w:pPr>
    </w:p>
    <w:p w:rsidR="00343D84" w:rsidRDefault="00343D84" w:rsidP="007A2F10">
      <w:pPr>
        <w:jc w:val="both"/>
        <w:rPr>
          <w:b/>
          <w:sz w:val="28"/>
        </w:rPr>
      </w:pPr>
    </w:p>
    <w:p w:rsidR="00343D84" w:rsidRDefault="00343D84" w:rsidP="007A2F10">
      <w:pPr>
        <w:jc w:val="both"/>
        <w:rPr>
          <w:b/>
          <w:sz w:val="28"/>
        </w:rPr>
      </w:pPr>
      <w:r>
        <w:rPr>
          <w:b/>
          <w:sz w:val="28"/>
        </w:rPr>
        <w:lastRenderedPageBreak/>
        <w:t>Compte-rendu de l’atelier</w:t>
      </w:r>
    </w:p>
    <w:p w:rsidR="008E01B3" w:rsidRPr="00343D84" w:rsidRDefault="008E01B3" w:rsidP="007A2F10">
      <w:pPr>
        <w:jc w:val="both"/>
        <w:rPr>
          <w:b/>
          <w:sz w:val="24"/>
          <w:szCs w:val="24"/>
        </w:rPr>
      </w:pPr>
      <w:r w:rsidRPr="00343D84">
        <w:rPr>
          <w:b/>
          <w:sz w:val="24"/>
          <w:szCs w:val="24"/>
        </w:rPr>
        <w:t>Objectifs</w:t>
      </w:r>
      <w:r w:rsidR="00343D84" w:rsidRPr="00343D84">
        <w:rPr>
          <w:b/>
          <w:sz w:val="24"/>
          <w:szCs w:val="24"/>
        </w:rPr>
        <w:t xml:space="preserve"> de l’atelier</w:t>
      </w:r>
    </w:p>
    <w:p w:rsidR="008E01B3" w:rsidRDefault="008E01B3" w:rsidP="007A2F10">
      <w:pPr>
        <w:pStyle w:val="Paragraphedeliste"/>
        <w:numPr>
          <w:ilvl w:val="0"/>
          <w:numId w:val="1"/>
        </w:numPr>
        <w:jc w:val="both"/>
      </w:pPr>
      <w:r>
        <w:t>S’échanger les pratiques du métier, partager</w:t>
      </w:r>
    </w:p>
    <w:p w:rsidR="008E01B3" w:rsidRDefault="008E01B3" w:rsidP="007A2F10">
      <w:pPr>
        <w:pStyle w:val="Paragraphedeliste"/>
        <w:numPr>
          <w:ilvl w:val="0"/>
          <w:numId w:val="1"/>
        </w:numPr>
        <w:jc w:val="both"/>
      </w:pPr>
      <w:r>
        <w:t>Poser une définition du métier de « programmateur »</w:t>
      </w:r>
    </w:p>
    <w:p w:rsidR="008E01B3" w:rsidRDefault="008E01B3" w:rsidP="007A2F10">
      <w:pPr>
        <w:pStyle w:val="Paragraphedeliste"/>
        <w:numPr>
          <w:ilvl w:val="0"/>
          <w:numId w:val="1"/>
        </w:numPr>
        <w:jc w:val="both"/>
      </w:pPr>
      <w:r>
        <w:t>Comprendre l’évolution du métier</w:t>
      </w:r>
    </w:p>
    <w:p w:rsidR="008E01B3" w:rsidRDefault="008E01B3" w:rsidP="007A2F10">
      <w:pPr>
        <w:jc w:val="both"/>
      </w:pPr>
    </w:p>
    <w:p w:rsidR="008E01B3" w:rsidRPr="00360BBA" w:rsidRDefault="008E01B3" w:rsidP="007A2F10">
      <w:pPr>
        <w:jc w:val="both"/>
        <w:rPr>
          <w:b/>
          <w:u w:val="single"/>
        </w:rPr>
      </w:pPr>
      <w:r w:rsidRPr="00360BBA">
        <w:rPr>
          <w:b/>
          <w:u w:val="single"/>
        </w:rPr>
        <w:t>1/ Tour de table de présentation</w:t>
      </w:r>
    </w:p>
    <w:p w:rsidR="008E01B3" w:rsidRDefault="00343D84" w:rsidP="007A2F10">
      <w:pPr>
        <w:spacing w:after="0"/>
        <w:jc w:val="both"/>
      </w:pPr>
      <w:r>
        <w:t>Présentation d’</w:t>
      </w:r>
      <w:r w:rsidR="008E01B3">
        <w:t>AS</w:t>
      </w:r>
      <w:r>
        <w:t>S</w:t>
      </w:r>
      <w:r w:rsidR="008E01B3">
        <w:t>PROPRO</w:t>
      </w:r>
    </w:p>
    <w:p w:rsidR="008E01B3" w:rsidRDefault="00343D84" w:rsidP="007A2F10">
      <w:pPr>
        <w:spacing w:after="0"/>
        <w:jc w:val="both"/>
      </w:pPr>
      <w:r>
        <w:t>ORUA qui r</w:t>
      </w:r>
      <w:r w:rsidR="008E01B3">
        <w:t>assemble des lieux de diffuseurs</w:t>
      </w:r>
      <w:r>
        <w:t>, avec de la m</w:t>
      </w:r>
      <w:r w:rsidR="008E01B3">
        <w:t>ise en lien,</w:t>
      </w:r>
      <w:r>
        <w:t xml:space="preserve"> du</w:t>
      </w:r>
      <w:r w:rsidR="008E01B3">
        <w:t xml:space="preserve"> réseautage</w:t>
      </w:r>
      <w:r>
        <w:t>.</w:t>
      </w:r>
    </w:p>
    <w:p w:rsidR="008E01B3" w:rsidRDefault="00360BBA" w:rsidP="007A2F10">
      <w:pPr>
        <w:spacing w:after="0"/>
        <w:jc w:val="both"/>
      </w:pPr>
      <w:r>
        <w:t>Des c</w:t>
      </w:r>
      <w:r w:rsidR="008E01B3">
        <w:t>ommissions</w:t>
      </w:r>
      <w:r>
        <w:t xml:space="preserve"> thématiques</w:t>
      </w:r>
      <w:r w:rsidR="008E01B3">
        <w:t xml:space="preserve"> : pour faire des constats, </w:t>
      </w:r>
      <w:r w:rsidR="00931B3B">
        <w:t>mettre</w:t>
      </w:r>
      <w:r w:rsidR="008E01B3">
        <w:t xml:space="preserve"> en place des projets, coordonne</w:t>
      </w:r>
      <w:r>
        <w:t>r des tournées, faire</w:t>
      </w:r>
      <w:r w:rsidR="008E01B3">
        <w:t xml:space="preserve"> remonter des problématiqu</w:t>
      </w:r>
      <w:r>
        <w:t>es, défendre les artistes, leur</w:t>
      </w:r>
      <w:r w:rsidR="008E01B3">
        <w:t xml:space="preserve"> circulation, le métier de programmateur.</w:t>
      </w:r>
    </w:p>
    <w:p w:rsidR="00DF7F07" w:rsidRDefault="00DF7F07" w:rsidP="007A2F10">
      <w:pPr>
        <w:spacing w:after="0"/>
        <w:jc w:val="both"/>
      </w:pPr>
    </w:p>
    <w:p w:rsidR="00DF7F07" w:rsidRPr="00343D84" w:rsidRDefault="00DF7F07" w:rsidP="007A2F10">
      <w:pPr>
        <w:spacing w:after="0"/>
        <w:jc w:val="both"/>
        <w:rPr>
          <w:b/>
        </w:rPr>
      </w:pPr>
      <w:r w:rsidRPr="00343D84">
        <w:rPr>
          <w:b/>
        </w:rPr>
        <w:t>Quelques attentes et échanges, en vrac, au départ d’un tour de table :</w:t>
      </w:r>
    </w:p>
    <w:p w:rsidR="008E01B3" w:rsidRDefault="008E01B3" w:rsidP="007A2F10">
      <w:pPr>
        <w:spacing w:after="0"/>
        <w:jc w:val="both"/>
      </w:pPr>
    </w:p>
    <w:p w:rsidR="008E01B3" w:rsidRDefault="00343D84" w:rsidP="007A2F10">
      <w:pPr>
        <w:pStyle w:val="Paragraphedeliste"/>
        <w:numPr>
          <w:ilvl w:val="0"/>
          <w:numId w:val="1"/>
        </w:numPr>
        <w:spacing w:after="0"/>
        <w:jc w:val="both"/>
      </w:pPr>
      <w:r>
        <w:t>Le m</w:t>
      </w:r>
      <w:r w:rsidR="008E01B3">
        <w:t xml:space="preserve">ot « programmateur » = manque d’humanité. </w:t>
      </w:r>
      <w:r>
        <w:t>Cela f</w:t>
      </w:r>
      <w:r w:rsidR="008E01B3">
        <w:t>ait référence aux machines</w:t>
      </w:r>
      <w:r>
        <w:t xml:space="preserve"> -</w:t>
      </w:r>
      <w:r w:rsidR="008E01B3">
        <w:t>&gt; envie de redéfinir ce mot.</w:t>
      </w:r>
    </w:p>
    <w:p w:rsidR="008E01B3" w:rsidRDefault="008E01B3" w:rsidP="007A2F10">
      <w:pPr>
        <w:pStyle w:val="Paragraphedeliste"/>
        <w:numPr>
          <w:ilvl w:val="0"/>
          <w:numId w:val="1"/>
        </w:numPr>
        <w:spacing w:after="0"/>
        <w:jc w:val="both"/>
      </w:pPr>
      <w:r>
        <w:t>Préoccupation : quel avenir de</w:t>
      </w:r>
      <w:r w:rsidR="00343D84">
        <w:t xml:space="preserve"> la</w:t>
      </w:r>
      <w:r>
        <w:t xml:space="preserve"> programmation, sous ses aspects économiques. Souvent, on réduit la diffusion par manque d’argent. Comment garantir la diffusion à l’avenir ?</w:t>
      </w:r>
    </w:p>
    <w:p w:rsidR="008E01B3" w:rsidRDefault="008E01B3" w:rsidP="007A2F10">
      <w:pPr>
        <w:pStyle w:val="Paragraphedeliste"/>
        <w:numPr>
          <w:ilvl w:val="0"/>
          <w:numId w:val="1"/>
        </w:numPr>
        <w:spacing w:after="0"/>
        <w:jc w:val="both"/>
      </w:pPr>
      <w:r>
        <w:t>Contraintes techniques et économiques. Souvent faire de la diffusion</w:t>
      </w:r>
      <w:r w:rsidR="00343D84">
        <w:t xml:space="preserve">, </w:t>
      </w:r>
      <w:r>
        <w:t>c’est accepter d’être déficitaire sur cette activité.</w:t>
      </w:r>
    </w:p>
    <w:p w:rsidR="008E01B3" w:rsidRDefault="002654A0" w:rsidP="007A2F10">
      <w:pPr>
        <w:pStyle w:val="Paragraphedeliste"/>
        <w:numPr>
          <w:ilvl w:val="0"/>
          <w:numId w:val="1"/>
        </w:numPr>
        <w:spacing w:after="0"/>
        <w:jc w:val="both"/>
      </w:pPr>
      <w:r>
        <w:t>Programmation et aide à la création. Avoir une vue d’ensemble. Souvent, on place la danse de manière séparée. Comment réinscrire cette programmation dans un ensemble de projet</w:t>
      </w:r>
      <w:r w:rsidR="00360BBA">
        <w:t>s</w:t>
      </w:r>
      <w:r>
        <w:t>.</w:t>
      </w:r>
    </w:p>
    <w:p w:rsidR="002654A0" w:rsidRDefault="002654A0" w:rsidP="007A2F10">
      <w:pPr>
        <w:pStyle w:val="Paragraphedeliste"/>
        <w:numPr>
          <w:ilvl w:val="0"/>
          <w:numId w:val="1"/>
        </w:numPr>
        <w:spacing w:after="0"/>
        <w:jc w:val="both"/>
      </w:pPr>
      <w:r>
        <w:t>Programmatrice ou chargé de projet ? Qu’est-ce qui se passe dans la vie et comment peut-on apporter une réponse aux questions sociétales</w:t>
      </w:r>
      <w:r w:rsidR="002E20AF">
        <w:t> ?</w:t>
      </w:r>
    </w:p>
    <w:p w:rsidR="002654A0" w:rsidRDefault="002654A0" w:rsidP="007A2F10">
      <w:pPr>
        <w:pStyle w:val="Paragraphedeliste"/>
        <w:numPr>
          <w:ilvl w:val="0"/>
          <w:numId w:val="1"/>
        </w:numPr>
        <w:spacing w:after="0"/>
        <w:jc w:val="both"/>
      </w:pPr>
      <w:r>
        <w:t>Programmateur : est-ce un métier à part entière ?</w:t>
      </w:r>
    </w:p>
    <w:p w:rsidR="002654A0" w:rsidRDefault="002654A0" w:rsidP="007A2F10">
      <w:pPr>
        <w:pStyle w:val="Paragraphedeliste"/>
        <w:numPr>
          <w:ilvl w:val="0"/>
          <w:numId w:val="1"/>
        </w:numPr>
        <w:spacing w:after="0"/>
        <w:jc w:val="both"/>
      </w:pPr>
      <w:r>
        <w:t xml:space="preserve">Quel type de programmations ? « Où sont les vedettes ? , demande le politique» </w:t>
      </w:r>
      <w:r w:rsidR="00360BBA">
        <w:t xml:space="preserve">. </w:t>
      </w:r>
      <w:r>
        <w:t xml:space="preserve">Le rôle du CC est de pouvoir faire autre chose que </w:t>
      </w:r>
      <w:r w:rsidR="00360BBA">
        <w:t>« </w:t>
      </w:r>
      <w:r>
        <w:t>les stars</w:t>
      </w:r>
      <w:r w:rsidR="00360BBA">
        <w:t> »</w:t>
      </w:r>
      <w:r>
        <w:t xml:space="preserve">. </w:t>
      </w:r>
      <w:r w:rsidR="00360BBA">
        <w:t>C’est aussi de pouvoir f</w:t>
      </w:r>
      <w:r>
        <w:t xml:space="preserve">aire vivre les petits lieux, faire </w:t>
      </w:r>
      <w:r w:rsidR="002E20AF">
        <w:t xml:space="preserve">vivre </w:t>
      </w:r>
      <w:r w:rsidR="00360BBA">
        <w:t>le Théâtre A</w:t>
      </w:r>
      <w:r>
        <w:t xml:space="preserve">ction dans les grands lieux. </w:t>
      </w:r>
      <w:r w:rsidR="002E20AF">
        <w:t>Question des r</w:t>
      </w:r>
      <w:r w:rsidR="00931B3B">
        <w:t>elations entre CC et le politique.</w:t>
      </w:r>
    </w:p>
    <w:p w:rsidR="002654A0" w:rsidRDefault="002654A0" w:rsidP="007A2F10">
      <w:pPr>
        <w:pStyle w:val="Paragraphedeliste"/>
        <w:numPr>
          <w:ilvl w:val="0"/>
          <w:numId w:val="1"/>
        </w:numPr>
        <w:spacing w:after="0"/>
        <w:jc w:val="both"/>
      </w:pPr>
      <w:r>
        <w:t xml:space="preserve">La danse : </w:t>
      </w:r>
      <w:r w:rsidR="00360BBA">
        <w:t xml:space="preserve">une </w:t>
      </w:r>
      <w:r>
        <w:t>« spécialité » ? Quel</w:t>
      </w:r>
      <w:r w:rsidR="002E20AF">
        <w:t xml:space="preserve">s spectacles de </w:t>
      </w:r>
      <w:r>
        <w:t>dans</w:t>
      </w:r>
      <w:r w:rsidR="002E20AF">
        <w:t>es</w:t>
      </w:r>
      <w:r>
        <w:t xml:space="preserve"> proposer à des gens qui ne vont plus voir de la danse depuis 10 ans ? </w:t>
      </w:r>
    </w:p>
    <w:p w:rsidR="002654A0" w:rsidRDefault="002E20AF" w:rsidP="007A2F10">
      <w:pPr>
        <w:pStyle w:val="Paragraphedeliste"/>
        <w:numPr>
          <w:ilvl w:val="0"/>
          <w:numId w:val="1"/>
        </w:numPr>
        <w:spacing w:after="0"/>
        <w:jc w:val="both"/>
      </w:pPr>
      <w:r>
        <w:t>Quid de la d</w:t>
      </w:r>
      <w:r w:rsidR="002654A0">
        <w:t xml:space="preserve">imension « éducation permanente » dans </w:t>
      </w:r>
      <w:r w:rsidR="00360BBA">
        <w:t>ce métier ?</w:t>
      </w:r>
      <w:r w:rsidR="002654A0">
        <w:t xml:space="preserve"> </w:t>
      </w:r>
    </w:p>
    <w:p w:rsidR="002654A0" w:rsidRDefault="002654A0" w:rsidP="007A2F10">
      <w:pPr>
        <w:pStyle w:val="Paragraphedeliste"/>
        <w:numPr>
          <w:ilvl w:val="0"/>
          <w:numId w:val="1"/>
        </w:numPr>
        <w:spacing w:after="0"/>
        <w:jc w:val="both"/>
      </w:pPr>
      <w:r>
        <w:t xml:space="preserve">C’est </w:t>
      </w:r>
      <w:r w:rsidR="00360BBA">
        <w:t xml:space="preserve">parfois </w:t>
      </w:r>
      <w:r>
        <w:t>intuitif de programmer</w:t>
      </w:r>
      <w:r w:rsidR="00360BBA">
        <w:t xml:space="preserve"> des spectacles</w:t>
      </w:r>
      <w:r>
        <w:t>.</w:t>
      </w:r>
      <w:r w:rsidR="00EA0EE3">
        <w:t xml:space="preserve"> </w:t>
      </w:r>
      <w:r w:rsidR="00360BBA">
        <w:t>On tâtonne p</w:t>
      </w:r>
      <w:r w:rsidR="00EA0EE3">
        <w:t>ar essais- erreurs</w:t>
      </w:r>
      <w:r w:rsidR="00360BBA">
        <w:t>.</w:t>
      </w:r>
    </w:p>
    <w:p w:rsidR="002654A0" w:rsidRDefault="002654A0" w:rsidP="007A2F10">
      <w:pPr>
        <w:pStyle w:val="Paragraphedeliste"/>
        <w:numPr>
          <w:ilvl w:val="0"/>
          <w:numId w:val="1"/>
        </w:numPr>
        <w:spacing w:after="0"/>
        <w:jc w:val="both"/>
      </w:pPr>
      <w:r>
        <w:t>Contraintes </w:t>
      </w:r>
      <w:r w:rsidR="00360BBA">
        <w:t>des petits lieux :</w:t>
      </w:r>
      <w:r>
        <w:t xml:space="preserve"> </w:t>
      </w:r>
      <w:r w:rsidR="00EA0EE3">
        <w:t xml:space="preserve">ne </w:t>
      </w:r>
      <w:r>
        <w:t xml:space="preserve">pas </w:t>
      </w:r>
      <w:r w:rsidR="00EA0EE3">
        <w:t xml:space="preserve">avoir </w:t>
      </w:r>
      <w:r>
        <w:t>de lieu</w:t>
      </w:r>
      <w:r w:rsidR="00EA0EE3">
        <w:t>x</w:t>
      </w:r>
      <w:r w:rsidR="00360BBA">
        <w:t xml:space="preserve"> équipés, de personnel formé, de matériel.</w:t>
      </w:r>
    </w:p>
    <w:p w:rsidR="002654A0" w:rsidRDefault="00931B3B" w:rsidP="007A2F10">
      <w:pPr>
        <w:pStyle w:val="Paragraphedeliste"/>
        <w:numPr>
          <w:ilvl w:val="0"/>
          <w:numId w:val="1"/>
        </w:numPr>
        <w:spacing w:after="0"/>
        <w:jc w:val="both"/>
      </w:pPr>
      <w:r>
        <w:t>Plateforme pour pouvoir remettre un commentaire, partager des avis après avoir vu un spectacle pour permettre à tous de repérer et de connaître les spectacles. Avoir une plateforme construite pour le secteur.</w:t>
      </w:r>
    </w:p>
    <w:p w:rsidR="00931B3B" w:rsidRDefault="00931B3B" w:rsidP="007A2F10">
      <w:pPr>
        <w:pStyle w:val="Paragraphedeliste"/>
        <w:numPr>
          <w:ilvl w:val="0"/>
          <w:numId w:val="1"/>
        </w:numPr>
        <w:spacing w:after="0"/>
        <w:jc w:val="both"/>
      </w:pPr>
      <w:r>
        <w:t>Avoir un répertoire des salles (taille de plateau).</w:t>
      </w:r>
    </w:p>
    <w:p w:rsidR="00931B3B" w:rsidRDefault="00931B3B" w:rsidP="007A2F10">
      <w:pPr>
        <w:pStyle w:val="Paragraphedeliste"/>
        <w:numPr>
          <w:ilvl w:val="0"/>
          <w:numId w:val="1"/>
        </w:numPr>
        <w:spacing w:after="0"/>
        <w:jc w:val="both"/>
      </w:pPr>
      <w:r>
        <w:t>Etablir une régie mobile qui pourrait accompagner techniquement des spectacles, par région. Attention à l’évolution du matériel.</w:t>
      </w:r>
    </w:p>
    <w:p w:rsidR="00931B3B" w:rsidRDefault="00931B3B" w:rsidP="007A2F10">
      <w:pPr>
        <w:pStyle w:val="Paragraphedeliste"/>
        <w:numPr>
          <w:ilvl w:val="0"/>
          <w:numId w:val="1"/>
        </w:numPr>
        <w:spacing w:after="0"/>
        <w:jc w:val="both"/>
      </w:pPr>
      <w:r>
        <w:t>Avoir des pistes, des idées de programmation.</w:t>
      </w:r>
    </w:p>
    <w:p w:rsidR="00931B3B" w:rsidRDefault="00931B3B" w:rsidP="007A2F10">
      <w:pPr>
        <w:pStyle w:val="Paragraphedeliste"/>
        <w:numPr>
          <w:ilvl w:val="0"/>
          <w:numId w:val="1"/>
        </w:numPr>
        <w:spacing w:after="0"/>
        <w:jc w:val="both"/>
      </w:pPr>
      <w:r>
        <w:t>Des solutions techniques, des solutions pour financer les projets.</w:t>
      </w:r>
    </w:p>
    <w:p w:rsidR="00931B3B" w:rsidRDefault="00DF7F07" w:rsidP="007A2F10">
      <w:pPr>
        <w:pStyle w:val="Paragraphedeliste"/>
        <w:numPr>
          <w:ilvl w:val="0"/>
          <w:numId w:val="1"/>
        </w:numPr>
        <w:spacing w:after="0"/>
        <w:jc w:val="both"/>
      </w:pPr>
      <w:r>
        <w:t xml:space="preserve">Le décret et la diffusion ? Ne pas avoir de salle permet d’être créatif, de faire autre chose et autrement. </w:t>
      </w:r>
    </w:p>
    <w:p w:rsidR="00931B3B" w:rsidRDefault="00931B3B" w:rsidP="007A2F10">
      <w:pPr>
        <w:spacing w:after="0"/>
        <w:ind w:left="360"/>
        <w:jc w:val="both"/>
      </w:pPr>
    </w:p>
    <w:p w:rsidR="00DF7F07" w:rsidRDefault="00DF7F07" w:rsidP="007A2F10">
      <w:pPr>
        <w:spacing w:after="0"/>
        <w:ind w:left="360"/>
        <w:jc w:val="both"/>
      </w:pPr>
    </w:p>
    <w:p w:rsidR="00DF7F07" w:rsidRPr="002E20AF" w:rsidRDefault="00DF7F07" w:rsidP="007A2F10">
      <w:pPr>
        <w:spacing w:after="0"/>
        <w:ind w:left="360"/>
        <w:jc w:val="both"/>
      </w:pPr>
      <w:r w:rsidRPr="002E20AF">
        <w:t xml:space="preserve">Constats : </w:t>
      </w:r>
    </w:p>
    <w:p w:rsidR="00DF7F07" w:rsidRDefault="00DF7F07" w:rsidP="006F5411">
      <w:pPr>
        <w:spacing w:after="0"/>
        <w:ind w:left="360"/>
        <w:jc w:val="both"/>
      </w:pPr>
      <w:r w:rsidRPr="002E20AF">
        <w:t xml:space="preserve">Grande diversité </w:t>
      </w:r>
      <w:r w:rsidR="002E20AF" w:rsidRPr="002E20AF">
        <w:t xml:space="preserve">des réalités, </w:t>
      </w:r>
      <w:r w:rsidRPr="002E20AF">
        <w:t>entre nous</w:t>
      </w:r>
      <w:r w:rsidR="002E20AF" w:rsidRPr="002E20AF">
        <w:t xml:space="preserve">, en fonction de la taille du Centre culturel, de son équipement, de la présence ou non d’une salle de spectacles mais aussi de la philosophie de la programmation. </w:t>
      </w:r>
    </w:p>
    <w:p w:rsidR="00A85713" w:rsidRDefault="00A85713" w:rsidP="007A2F10">
      <w:pPr>
        <w:spacing w:after="0"/>
        <w:ind w:left="284"/>
        <w:jc w:val="both"/>
      </w:pPr>
    </w:p>
    <w:p w:rsidR="00A85713" w:rsidRDefault="003E6E91" w:rsidP="007A2F10">
      <w:pPr>
        <w:spacing w:after="0"/>
        <w:ind w:left="284"/>
        <w:jc w:val="both"/>
      </w:pPr>
      <w:r>
        <w:t>Partage d’expériences : idées, astuces, trucs pour la programmation</w:t>
      </w:r>
    </w:p>
    <w:p w:rsidR="00C06AD6" w:rsidRDefault="00C06AD6" w:rsidP="006F5411">
      <w:pPr>
        <w:spacing w:after="0"/>
        <w:jc w:val="both"/>
      </w:pPr>
    </w:p>
    <w:p w:rsidR="00C06AD6" w:rsidRDefault="00C06AD6" w:rsidP="00BE5343">
      <w:pPr>
        <w:pStyle w:val="Paragraphedeliste"/>
        <w:spacing w:after="0"/>
        <w:ind w:left="1004"/>
        <w:jc w:val="both"/>
      </w:pPr>
    </w:p>
    <w:p w:rsidR="006F5411" w:rsidRPr="0043798B" w:rsidRDefault="006F5411" w:rsidP="0043798B">
      <w:pPr>
        <w:pStyle w:val="Paragraphedeliste"/>
        <w:numPr>
          <w:ilvl w:val="0"/>
          <w:numId w:val="9"/>
        </w:numPr>
        <w:spacing w:after="0"/>
        <w:jc w:val="both"/>
        <w:rPr>
          <w:b/>
          <w:sz w:val="24"/>
          <w:szCs w:val="24"/>
        </w:rPr>
      </w:pPr>
      <w:r w:rsidRPr="0043798B">
        <w:rPr>
          <w:b/>
          <w:sz w:val="24"/>
          <w:szCs w:val="24"/>
        </w:rPr>
        <w:t>Les partenariats</w:t>
      </w:r>
    </w:p>
    <w:p w:rsidR="006F5411" w:rsidRDefault="006F5411" w:rsidP="006F5411">
      <w:pPr>
        <w:pStyle w:val="Paragraphedeliste"/>
        <w:numPr>
          <w:ilvl w:val="1"/>
          <w:numId w:val="3"/>
        </w:numPr>
        <w:spacing w:after="0"/>
        <w:jc w:val="both"/>
      </w:pPr>
      <w:r>
        <w:t xml:space="preserve">A </w:t>
      </w:r>
      <w:r w:rsidRPr="0043798B">
        <w:rPr>
          <w:b/>
        </w:rPr>
        <w:t>La Louvière</w:t>
      </w:r>
      <w:r>
        <w:t xml:space="preserve">, le danseur Mauro Battaglia, en collaboration avec le Central, a réalisé une immersion de deux ans au sein de la population. Lors du spectacle, les gens sont invités à venir danser, à parler avec l’artiste… Il a également rencontré des artistes locaux pour créer un cabaret. </w:t>
      </w:r>
    </w:p>
    <w:p w:rsidR="006F5411" w:rsidRDefault="006F5411" w:rsidP="006F5411">
      <w:pPr>
        <w:pStyle w:val="Paragraphedeliste"/>
        <w:numPr>
          <w:ilvl w:val="0"/>
          <w:numId w:val="8"/>
        </w:numPr>
        <w:spacing w:after="0"/>
        <w:jc w:val="both"/>
      </w:pPr>
      <w:r>
        <w:t xml:space="preserve">Autre projet à </w:t>
      </w:r>
      <w:r w:rsidRPr="0043798B">
        <w:rPr>
          <w:b/>
        </w:rPr>
        <w:t>La Louvière</w:t>
      </w:r>
      <w:r>
        <w:t xml:space="preserve">, des séances de </w:t>
      </w:r>
      <w:proofErr w:type="spellStart"/>
      <w:r>
        <w:t>clapping</w:t>
      </w:r>
      <w:proofErr w:type="spellEnd"/>
      <w:r>
        <w:t xml:space="preserve"> ont été filmées dans des lieux symboliques de la ville avant d’être reproduites sur scènes avec les participants. Les spectateurs ont fini par danser sur la scène avec les artistes. </w:t>
      </w:r>
    </w:p>
    <w:p w:rsidR="006F5411" w:rsidRPr="006F5411" w:rsidRDefault="006F5411" w:rsidP="006F5411">
      <w:pPr>
        <w:pStyle w:val="Paragraphedeliste"/>
        <w:spacing w:after="0"/>
        <w:ind w:left="1724"/>
        <w:jc w:val="both"/>
        <w:rPr>
          <w:i/>
        </w:rPr>
      </w:pPr>
      <w:r w:rsidRPr="006F5411">
        <w:rPr>
          <w:i/>
        </w:rPr>
        <w:t xml:space="preserve">Dans ces projets, comme dans d’autres, le Central a décidé de travailler avec les gens du coin, les associations locales. </w:t>
      </w:r>
    </w:p>
    <w:p w:rsidR="006F5411" w:rsidRDefault="006F5411" w:rsidP="006F5411">
      <w:pPr>
        <w:pStyle w:val="Paragraphedeliste"/>
        <w:spacing w:after="0"/>
        <w:ind w:left="1004"/>
        <w:jc w:val="both"/>
      </w:pPr>
    </w:p>
    <w:p w:rsidR="006F5411" w:rsidRDefault="00BE5343" w:rsidP="006F5411">
      <w:pPr>
        <w:pStyle w:val="Paragraphedeliste"/>
        <w:spacing w:after="0"/>
        <w:ind w:left="1004"/>
        <w:jc w:val="both"/>
      </w:pPr>
      <w:r w:rsidRPr="006F5411">
        <w:rPr>
          <w:i/>
        </w:rPr>
        <w:t>En milieu rural ou urbain, c’est le même crédo, il faut être à l’écoute des associations et établir des thématiques en fonction de ce que les associations vont souhaiter faire remonter. On peut sortir des murs, sortir du territoire pour aller dans l’espace public, sur les places, dans les garages, dans les parkings de magasins, …</w:t>
      </w:r>
      <w:r>
        <w:t xml:space="preserve"> </w:t>
      </w:r>
    </w:p>
    <w:p w:rsidR="006F5411" w:rsidRDefault="006F5411" w:rsidP="006F5411">
      <w:pPr>
        <w:pStyle w:val="Paragraphedeliste"/>
        <w:spacing w:after="0"/>
        <w:ind w:left="1004"/>
        <w:jc w:val="both"/>
      </w:pPr>
    </w:p>
    <w:p w:rsidR="00C06AD6" w:rsidRDefault="00BE5343" w:rsidP="006F5411">
      <w:pPr>
        <w:pStyle w:val="Paragraphedeliste"/>
        <w:numPr>
          <w:ilvl w:val="0"/>
          <w:numId w:val="8"/>
        </w:numPr>
        <w:spacing w:after="0"/>
        <w:jc w:val="both"/>
      </w:pPr>
      <w:r>
        <w:t xml:space="preserve">A </w:t>
      </w:r>
      <w:r w:rsidRPr="00C06AD6">
        <w:rPr>
          <w:b/>
        </w:rPr>
        <w:t>Berchem</w:t>
      </w:r>
      <w:r>
        <w:t xml:space="preserve">, </w:t>
      </w:r>
      <w:r w:rsidR="00C06AD6">
        <w:t>on a vu l’émergence d</w:t>
      </w:r>
      <w:r w:rsidR="00C06AD6" w:rsidRPr="00C06AD6">
        <w:t xml:space="preserve">e nouveaux projets grâce à une mission intensifiée qui fédère </w:t>
      </w:r>
      <w:r w:rsidR="00C06AD6">
        <w:t>3</w:t>
      </w:r>
      <w:r w:rsidR="00C06AD6" w:rsidRPr="00C06AD6">
        <w:t xml:space="preserve"> CC (à Bruxelles – Jette, Berchem, </w:t>
      </w:r>
      <w:proofErr w:type="spellStart"/>
      <w:r w:rsidR="00C06AD6" w:rsidRPr="00C06AD6">
        <w:t>Koeckelberg</w:t>
      </w:r>
      <w:proofErr w:type="spellEnd"/>
      <w:r w:rsidR="00C06AD6" w:rsidRPr="00C06AD6">
        <w:t>, ).</w:t>
      </w:r>
      <w:r w:rsidR="00C06AD6">
        <w:t xml:space="preserve">  Les chargés de mission de chaque CC participent à une réunion mensuelle </w:t>
      </w:r>
    </w:p>
    <w:p w:rsidR="006F5411" w:rsidRDefault="006F5411" w:rsidP="00C06AD6">
      <w:pPr>
        <w:pStyle w:val="Paragraphedeliste"/>
        <w:spacing w:after="0"/>
        <w:ind w:left="1004"/>
        <w:jc w:val="both"/>
        <w:rPr>
          <w:b/>
        </w:rPr>
      </w:pPr>
    </w:p>
    <w:p w:rsidR="00C06AD6" w:rsidRPr="00C06AD6" w:rsidRDefault="00C06AD6" w:rsidP="00C06AD6">
      <w:pPr>
        <w:pStyle w:val="Paragraphedeliste"/>
        <w:spacing w:after="0"/>
        <w:ind w:left="1004"/>
        <w:jc w:val="both"/>
        <w:rPr>
          <w:b/>
        </w:rPr>
      </w:pPr>
      <w:r w:rsidRPr="00C06AD6">
        <w:rPr>
          <w:b/>
        </w:rPr>
        <w:t>Question : Est-ce que le fait de travailler avec les associations, change le public dans les salles ?</w:t>
      </w:r>
    </w:p>
    <w:p w:rsidR="00BE5343" w:rsidRPr="0043798B" w:rsidRDefault="00C06AD6" w:rsidP="00C06AD6">
      <w:pPr>
        <w:pStyle w:val="Paragraphedeliste"/>
        <w:spacing w:after="0"/>
        <w:ind w:left="1004"/>
        <w:jc w:val="both"/>
        <w:rPr>
          <w:i/>
        </w:rPr>
      </w:pPr>
      <w:r w:rsidRPr="0043798B">
        <w:rPr>
          <w:i/>
        </w:rPr>
        <w:t>Le public se déplace plus et va parfois ailleurs grâce à une communication commune à plusieurs lieux. Emmener le public à aller voir, aller en salle avec eux, aller voir ailleurs…. C’est possible quand la confiance s’installe avec les publics.</w:t>
      </w:r>
    </w:p>
    <w:p w:rsidR="007A2F10" w:rsidRDefault="007A2F10" w:rsidP="007A2F10">
      <w:pPr>
        <w:spacing w:after="0"/>
        <w:ind w:left="284"/>
        <w:jc w:val="both"/>
      </w:pPr>
    </w:p>
    <w:p w:rsidR="009924CB" w:rsidRDefault="009924CB" w:rsidP="007A2F10">
      <w:pPr>
        <w:spacing w:after="0"/>
        <w:ind w:left="284"/>
        <w:jc w:val="both"/>
      </w:pPr>
    </w:p>
    <w:p w:rsidR="00C06AD6" w:rsidRPr="00C06AD6" w:rsidRDefault="006F5411" w:rsidP="0043798B">
      <w:pPr>
        <w:pStyle w:val="Paragraphedeliste"/>
        <w:numPr>
          <w:ilvl w:val="0"/>
          <w:numId w:val="10"/>
        </w:numPr>
        <w:spacing w:after="0"/>
        <w:jc w:val="both"/>
        <w:rPr>
          <w:b/>
        </w:rPr>
      </w:pPr>
      <w:r w:rsidRPr="0043798B">
        <w:rPr>
          <w:b/>
          <w:sz w:val="24"/>
          <w:szCs w:val="24"/>
        </w:rPr>
        <w:t>Les</w:t>
      </w:r>
      <w:r w:rsidR="00C06AD6" w:rsidRPr="0043798B">
        <w:rPr>
          <w:b/>
          <w:sz w:val="24"/>
          <w:szCs w:val="24"/>
        </w:rPr>
        <w:t xml:space="preserve"> publics</w:t>
      </w:r>
      <w:r w:rsidR="00C06AD6" w:rsidRPr="00C06AD6">
        <w:rPr>
          <w:b/>
        </w:rPr>
        <w:t>.</w:t>
      </w:r>
    </w:p>
    <w:p w:rsidR="00C06AD6" w:rsidRPr="0043798B" w:rsidRDefault="00C06AD6" w:rsidP="0043798B">
      <w:pPr>
        <w:spacing w:after="0"/>
        <w:ind w:left="1004"/>
        <w:jc w:val="both"/>
        <w:rPr>
          <w:i/>
        </w:rPr>
      </w:pPr>
      <w:r w:rsidRPr="0043798B">
        <w:rPr>
          <w:i/>
        </w:rPr>
        <w:t>Quand on va au théâtre pour une première fois, il faut que ça se passe bien. Ça doit donner une envie d’y retourner.</w:t>
      </w:r>
    </w:p>
    <w:p w:rsidR="00C06AD6" w:rsidRDefault="00C06AD6" w:rsidP="006F5411">
      <w:pPr>
        <w:pStyle w:val="Paragraphedeliste"/>
        <w:numPr>
          <w:ilvl w:val="0"/>
          <w:numId w:val="6"/>
        </w:numPr>
        <w:spacing w:after="0"/>
        <w:jc w:val="both"/>
      </w:pPr>
      <w:r>
        <w:t xml:space="preserve">Certains problèmes apparaissent pour le public, la question de la </w:t>
      </w:r>
      <w:r w:rsidRPr="0043798B">
        <w:rPr>
          <w:b/>
        </w:rPr>
        <w:t>garde des enfants</w:t>
      </w:r>
      <w:r>
        <w:t xml:space="preserve">, de la </w:t>
      </w:r>
      <w:r w:rsidRPr="0043798B">
        <w:rPr>
          <w:b/>
        </w:rPr>
        <w:t>mobilité</w:t>
      </w:r>
      <w:r>
        <w:t xml:space="preserve">, du </w:t>
      </w:r>
      <w:r w:rsidRPr="0043798B">
        <w:rPr>
          <w:b/>
        </w:rPr>
        <w:t>bien-être</w:t>
      </w:r>
    </w:p>
    <w:p w:rsidR="00C06AD6" w:rsidRDefault="00C06AD6" w:rsidP="006F5411">
      <w:pPr>
        <w:pStyle w:val="Paragraphedeliste"/>
        <w:spacing w:after="0"/>
        <w:ind w:left="1724"/>
        <w:jc w:val="both"/>
      </w:pPr>
      <w:r>
        <w:t xml:space="preserve">Pour la </w:t>
      </w:r>
      <w:r w:rsidRPr="0043798B">
        <w:rPr>
          <w:b/>
        </w:rPr>
        <w:t>garde d’enfants</w:t>
      </w:r>
      <w:r>
        <w:t xml:space="preserve">, le Central de La Louvière a mis en place </w:t>
      </w:r>
      <w:r w:rsidR="0043798B">
        <w:t>u</w:t>
      </w:r>
      <w:r>
        <w:t xml:space="preserve">n </w:t>
      </w:r>
      <w:r w:rsidRPr="0043798B">
        <w:rPr>
          <w:b/>
        </w:rPr>
        <w:t>espace de baby-sitting</w:t>
      </w:r>
      <w:r>
        <w:t xml:space="preserve"> durant les spectacles. Cela permet de faire venir les « grands absents », les parents.</w:t>
      </w:r>
    </w:p>
    <w:p w:rsidR="00C06AD6" w:rsidRDefault="00C06AD6" w:rsidP="006F5411">
      <w:pPr>
        <w:pStyle w:val="Paragraphedeliste"/>
        <w:spacing w:after="0"/>
        <w:ind w:left="1724"/>
        <w:jc w:val="both"/>
      </w:pPr>
      <w:r>
        <w:t xml:space="preserve">Pour le </w:t>
      </w:r>
      <w:r w:rsidRPr="0043798B">
        <w:rPr>
          <w:b/>
        </w:rPr>
        <w:t>bien-être</w:t>
      </w:r>
      <w:r>
        <w:t xml:space="preserve">, </w:t>
      </w:r>
      <w:r w:rsidR="0043798B">
        <w:t xml:space="preserve">on peut </w:t>
      </w:r>
      <w:r>
        <w:t>aménager des moments pour manger avant ou après, avoir un espace brasserie,…</w:t>
      </w:r>
    </w:p>
    <w:p w:rsidR="00C06AD6" w:rsidRDefault="00C06AD6" w:rsidP="006F5411">
      <w:pPr>
        <w:pStyle w:val="Paragraphedeliste"/>
        <w:spacing w:after="0"/>
        <w:ind w:left="1724"/>
        <w:jc w:val="both"/>
      </w:pPr>
      <w:r>
        <w:lastRenderedPageBreak/>
        <w:t xml:space="preserve">La </w:t>
      </w:r>
      <w:r w:rsidRPr="0043798B">
        <w:rPr>
          <w:b/>
        </w:rPr>
        <w:t>mobilité</w:t>
      </w:r>
      <w:r>
        <w:t xml:space="preserve"> est un point particulièrement sensible en milieu rural. Notamment pour les personnes âgées ne disposant pas de voitures, les jeunes dépendant de leurs parents qui les conduisent déjà dans beaucoup d’endroits (sports, musique, activités,…).  Pour répondre à ce problème, il y a deux façons d’envisager les choses : soit délocaliser des spectacles ou trouver des solution pour faire venir les publics dans la salle de spectacle. </w:t>
      </w:r>
    </w:p>
    <w:p w:rsidR="0043798B" w:rsidRDefault="0043798B" w:rsidP="006F5411">
      <w:pPr>
        <w:pStyle w:val="Paragraphedeliste"/>
        <w:spacing w:after="0"/>
        <w:ind w:left="1724"/>
        <w:jc w:val="both"/>
      </w:pPr>
    </w:p>
    <w:p w:rsidR="005C25B2" w:rsidRDefault="006F5411" w:rsidP="006F5411">
      <w:pPr>
        <w:pStyle w:val="Paragraphedeliste"/>
        <w:spacing w:after="0"/>
        <w:ind w:left="1004"/>
        <w:jc w:val="both"/>
        <w:rPr>
          <w:i/>
        </w:rPr>
      </w:pPr>
      <w:r w:rsidRPr="006F5411">
        <w:rPr>
          <w:i/>
        </w:rPr>
        <w:t xml:space="preserve">Le fait de connaître notre public va permettre de communiquer différemment. Comment on programme ? Pourquoi on le fait ? A qui on s’adresse ? Le fait de savoir répondre à ces questions permet de connecter le public et la programmation. </w:t>
      </w:r>
      <w:r>
        <w:rPr>
          <w:i/>
        </w:rPr>
        <w:t>La c</w:t>
      </w:r>
      <w:r w:rsidRPr="006F5411">
        <w:rPr>
          <w:i/>
        </w:rPr>
        <w:t>onfiance</w:t>
      </w:r>
      <w:r>
        <w:rPr>
          <w:i/>
        </w:rPr>
        <w:t xml:space="preserve"> peut alors </w:t>
      </w:r>
      <w:r w:rsidRPr="006F5411">
        <w:rPr>
          <w:i/>
        </w:rPr>
        <w:t xml:space="preserve"> </w:t>
      </w:r>
      <w:r>
        <w:rPr>
          <w:i/>
        </w:rPr>
        <w:t>s’</w:t>
      </w:r>
      <w:r w:rsidRPr="006F5411">
        <w:rPr>
          <w:i/>
        </w:rPr>
        <w:t>établi</w:t>
      </w:r>
      <w:r>
        <w:rPr>
          <w:i/>
        </w:rPr>
        <w:t xml:space="preserve">r </w:t>
      </w:r>
      <w:r w:rsidRPr="006F5411">
        <w:rPr>
          <w:i/>
        </w:rPr>
        <w:t xml:space="preserve"> entre les habitants et le CC.</w:t>
      </w:r>
      <w:r>
        <w:rPr>
          <w:i/>
        </w:rPr>
        <w:t xml:space="preserve"> </w:t>
      </w:r>
    </w:p>
    <w:p w:rsidR="006F5411" w:rsidRPr="00AA233E" w:rsidRDefault="006F5411" w:rsidP="006F5411">
      <w:pPr>
        <w:pStyle w:val="Paragraphedeliste"/>
        <w:spacing w:after="0"/>
        <w:ind w:left="1004"/>
        <w:jc w:val="both"/>
        <w:rPr>
          <w:b/>
          <w:i/>
        </w:rPr>
      </w:pPr>
      <w:r w:rsidRPr="00AA233E">
        <w:rPr>
          <w:b/>
          <w:i/>
        </w:rPr>
        <w:t>Exemple : création de comités de concertation, impliquer les gens dans la programmation,…</w:t>
      </w:r>
    </w:p>
    <w:p w:rsidR="0043798B" w:rsidRDefault="0043798B" w:rsidP="006F5411">
      <w:pPr>
        <w:pStyle w:val="Paragraphedeliste"/>
        <w:spacing w:after="0"/>
        <w:ind w:left="1004"/>
        <w:jc w:val="both"/>
        <w:rPr>
          <w:i/>
        </w:rPr>
      </w:pPr>
    </w:p>
    <w:p w:rsidR="00B24BD3" w:rsidRPr="006F5411" w:rsidRDefault="006F5411" w:rsidP="006F5411">
      <w:pPr>
        <w:pStyle w:val="Paragraphedeliste"/>
        <w:numPr>
          <w:ilvl w:val="0"/>
          <w:numId w:val="7"/>
        </w:numPr>
        <w:spacing w:after="0"/>
        <w:jc w:val="both"/>
        <w:rPr>
          <w:b/>
        </w:rPr>
      </w:pPr>
      <w:r w:rsidRPr="006F5411">
        <w:rPr>
          <w:b/>
        </w:rPr>
        <w:t>Une e</w:t>
      </w:r>
      <w:r w:rsidR="00B24BD3" w:rsidRPr="006F5411">
        <w:rPr>
          <w:b/>
        </w:rPr>
        <w:t>xpérience à la « Maison des artistes »</w:t>
      </w:r>
      <w:r w:rsidRPr="006F5411">
        <w:rPr>
          <w:b/>
        </w:rPr>
        <w:t xml:space="preserve"> d’Anderlecht. </w:t>
      </w:r>
    </w:p>
    <w:p w:rsidR="00B24BD3" w:rsidRDefault="00B24BD3" w:rsidP="006F5411">
      <w:pPr>
        <w:pStyle w:val="Paragraphedeliste"/>
        <w:spacing w:after="0"/>
        <w:ind w:left="1724"/>
        <w:jc w:val="both"/>
      </w:pPr>
      <w:r>
        <w:t xml:space="preserve">Une expo </w:t>
      </w:r>
      <w:r w:rsidR="006F5411">
        <w:t>d’</w:t>
      </w:r>
      <w:r>
        <w:t>art contemporain</w:t>
      </w:r>
      <w:r w:rsidR="006F5411">
        <w:t xml:space="preserve"> est programmée, avec une ou deux visites scolaires, sans grands résultats… Ensuite</w:t>
      </w:r>
      <w:r>
        <w:t xml:space="preserve"> une résidence d’artiste, un espace de création, un espace de rencontre, un espace de </w:t>
      </w:r>
      <w:proofErr w:type="spellStart"/>
      <w:r>
        <w:t>co</w:t>
      </w:r>
      <w:proofErr w:type="spellEnd"/>
      <w:r>
        <w:t>-création</w:t>
      </w:r>
      <w:r w:rsidR="006F5411">
        <w:t xml:space="preserve"> sont mis en place.</w:t>
      </w:r>
      <w:r>
        <w:t xml:space="preserve"> </w:t>
      </w:r>
      <w:r w:rsidR="006F5411">
        <w:t>Une artiste créé une installation</w:t>
      </w:r>
      <w:r>
        <w:t xml:space="preserve"> et les gens viennent…. Elle crée un atelier. On a vu sortir des gens de chez eux pour la première fois</w:t>
      </w:r>
      <w:r w:rsidR="006F5411">
        <w:t xml:space="preserve">, notamment des habitantes du quartier. </w:t>
      </w:r>
      <w:r>
        <w:t>Ces habitante</w:t>
      </w:r>
      <w:r w:rsidR="006F5411">
        <w:t>s</w:t>
      </w:r>
      <w:r>
        <w:t xml:space="preserve"> sont </w:t>
      </w:r>
      <w:r w:rsidR="006F5411">
        <w:t xml:space="preserve">devenues </w:t>
      </w:r>
      <w:r>
        <w:t>actrices</w:t>
      </w:r>
      <w:r w:rsidR="006F5411">
        <w:t xml:space="preserve"> et se sentent</w:t>
      </w:r>
      <w:r>
        <w:t xml:space="preserve"> reliées au CC pour de bon. Le lien est créé, la confiance s’est instaurée…. </w:t>
      </w:r>
    </w:p>
    <w:p w:rsidR="006F5411" w:rsidRDefault="006F5411" w:rsidP="006F5411">
      <w:pPr>
        <w:pStyle w:val="Paragraphedeliste"/>
        <w:spacing w:after="0"/>
        <w:ind w:left="1004"/>
        <w:jc w:val="both"/>
      </w:pPr>
    </w:p>
    <w:p w:rsidR="006F5411" w:rsidRPr="00C06AD6" w:rsidRDefault="006F5411" w:rsidP="006F5411">
      <w:pPr>
        <w:pStyle w:val="Paragraphedeliste"/>
        <w:numPr>
          <w:ilvl w:val="0"/>
          <w:numId w:val="5"/>
        </w:numPr>
        <w:spacing w:after="0"/>
        <w:jc w:val="both"/>
      </w:pPr>
      <w:r>
        <w:t xml:space="preserve">Le CC de Tubize a mis en place des abonnements « confiance », proposer au public un abonnement qui regroupe plusieurs spectacles. Des « locomotives » sont combinées avec des programmations plus osée, confidentielle, qui « attirent » moins le spectateur. Ca permet de faire des découvertes, de jouir d’une certaine liberté de programmation et de garantir un certain remplissage de salle.  </w:t>
      </w:r>
    </w:p>
    <w:p w:rsidR="006F5411" w:rsidRDefault="006F5411" w:rsidP="006F5411">
      <w:pPr>
        <w:pStyle w:val="Paragraphedeliste"/>
        <w:spacing w:after="0"/>
        <w:ind w:left="1004"/>
        <w:jc w:val="both"/>
      </w:pPr>
    </w:p>
    <w:p w:rsidR="006F5411" w:rsidRDefault="006F5411" w:rsidP="006F5411">
      <w:pPr>
        <w:pStyle w:val="Paragraphedeliste"/>
        <w:numPr>
          <w:ilvl w:val="0"/>
          <w:numId w:val="4"/>
        </w:numPr>
        <w:spacing w:after="0"/>
        <w:jc w:val="both"/>
      </w:pPr>
      <w:r>
        <w:t xml:space="preserve">Dans les Centres culturels d’où viennent la plupart des participants, Article 27  est appliqué sans limite de nombre. On note cependant qu’un bonne collaboration avec le CPAS est nécessaire pour que la formule Article 27 soit efficace (achat et distribution des tickets. </w:t>
      </w:r>
    </w:p>
    <w:p w:rsidR="006F5411" w:rsidRDefault="006F5411" w:rsidP="006F5411">
      <w:pPr>
        <w:pStyle w:val="Paragraphedeliste"/>
        <w:spacing w:after="0"/>
        <w:ind w:left="1004"/>
        <w:jc w:val="both"/>
      </w:pPr>
    </w:p>
    <w:p w:rsidR="00B24BD3" w:rsidRDefault="00B24BD3" w:rsidP="00C83E1A">
      <w:pPr>
        <w:spacing w:after="0"/>
        <w:ind w:left="284"/>
        <w:jc w:val="both"/>
      </w:pPr>
    </w:p>
    <w:p w:rsidR="00D83342" w:rsidRDefault="00D83342" w:rsidP="00C83E1A">
      <w:pPr>
        <w:spacing w:after="0"/>
        <w:ind w:left="284"/>
        <w:jc w:val="both"/>
      </w:pPr>
    </w:p>
    <w:p w:rsidR="005161EA" w:rsidRPr="006F5411" w:rsidRDefault="005161EA" w:rsidP="006F5411">
      <w:pPr>
        <w:pStyle w:val="Paragraphedeliste"/>
        <w:numPr>
          <w:ilvl w:val="0"/>
          <w:numId w:val="3"/>
        </w:numPr>
        <w:spacing w:after="0"/>
        <w:jc w:val="both"/>
        <w:rPr>
          <w:b/>
        </w:rPr>
      </w:pPr>
      <w:r w:rsidRPr="006F5411">
        <w:rPr>
          <w:b/>
        </w:rPr>
        <w:t xml:space="preserve">Le scolaire </w:t>
      </w:r>
    </w:p>
    <w:p w:rsidR="00D83342" w:rsidRDefault="006F5411" w:rsidP="00AA233E">
      <w:pPr>
        <w:pStyle w:val="Paragraphedeliste"/>
        <w:numPr>
          <w:ilvl w:val="0"/>
          <w:numId w:val="11"/>
        </w:numPr>
        <w:spacing w:after="0"/>
        <w:jc w:val="both"/>
      </w:pPr>
      <w:r>
        <w:t>Cela p</w:t>
      </w:r>
      <w:r w:rsidR="00D83342">
        <w:t xml:space="preserve">ermet aux jeunes de voir un spectacle. Sans le CC, </w:t>
      </w:r>
      <w:r>
        <w:t>certains</w:t>
      </w:r>
      <w:r w:rsidR="00D83342">
        <w:t xml:space="preserve"> ne verraient jamais un seul spectacle de leur vie !</w:t>
      </w:r>
    </w:p>
    <w:p w:rsidR="00D83342" w:rsidRDefault="00D83342" w:rsidP="00C83E1A">
      <w:pPr>
        <w:spacing w:after="0"/>
        <w:ind w:left="284"/>
        <w:jc w:val="both"/>
      </w:pPr>
    </w:p>
    <w:p w:rsidR="00AE1AE7" w:rsidRDefault="00D83342" w:rsidP="00AA233E">
      <w:pPr>
        <w:pStyle w:val="Paragraphedeliste"/>
        <w:numPr>
          <w:ilvl w:val="0"/>
          <w:numId w:val="11"/>
        </w:numPr>
        <w:spacing w:after="0"/>
        <w:jc w:val="both"/>
      </w:pPr>
      <w:r>
        <w:t>Les zones rurales sont pénalisées</w:t>
      </w:r>
      <w:r w:rsidR="006F5411">
        <w:t>, les artistes arrivent</w:t>
      </w:r>
      <w:r>
        <w:t> </w:t>
      </w:r>
      <w:r w:rsidR="006F5411">
        <w:t xml:space="preserve">avec des </w:t>
      </w:r>
      <w:r>
        <w:t xml:space="preserve">frais de kms, </w:t>
      </w:r>
      <w:r w:rsidR="006F5411">
        <w:t xml:space="preserve">des demandes de </w:t>
      </w:r>
      <w:r>
        <w:t xml:space="preserve">logement, </w:t>
      </w:r>
      <w:r w:rsidR="006F5411">
        <w:t>de restauration</w:t>
      </w:r>
      <w:r>
        <w:t xml:space="preserve">,…. C’est très difficile à supporter par les CC. </w:t>
      </w:r>
      <w:r w:rsidR="006F5411">
        <w:t>L’é</w:t>
      </w:r>
      <w:r>
        <w:t>quipement des lieux</w:t>
      </w:r>
      <w:r w:rsidR="006F5411">
        <w:t xml:space="preserve"> n’est pas toujours adéquat, avec parfois de la</w:t>
      </w:r>
      <w:r>
        <w:t xml:space="preserve"> </w:t>
      </w:r>
      <w:r w:rsidR="006F5411">
        <w:t>l</w:t>
      </w:r>
      <w:r>
        <w:t xml:space="preserve">ocation de matériel. </w:t>
      </w:r>
      <w:r w:rsidRPr="00AA233E">
        <w:rPr>
          <w:b/>
        </w:rPr>
        <w:t xml:space="preserve">Le scolaire coute </w:t>
      </w:r>
      <w:r w:rsidR="006F5411" w:rsidRPr="00AA233E">
        <w:rPr>
          <w:b/>
        </w:rPr>
        <w:t xml:space="preserve">parfois </w:t>
      </w:r>
      <w:r w:rsidRPr="00AA233E">
        <w:rPr>
          <w:b/>
        </w:rPr>
        <w:t>très cher !</w:t>
      </w:r>
      <w:r>
        <w:t xml:space="preserve"> On doit parfois choisir le spectacle qui p</w:t>
      </w:r>
      <w:r w:rsidR="006F5411">
        <w:t xml:space="preserve">ourra </w:t>
      </w:r>
      <w:r>
        <w:t>rentrer dans les clous.</w:t>
      </w:r>
      <w:r w:rsidR="006F5411">
        <w:t xml:space="preserve"> </w:t>
      </w:r>
      <w:r w:rsidR="00AE1AE7">
        <w:t xml:space="preserve">Quand le transport scolaire est organisé par le CC, cela augmente les déficits des CC. </w:t>
      </w:r>
    </w:p>
    <w:p w:rsidR="00AE1AE7" w:rsidRDefault="00AE1AE7" w:rsidP="00C83E1A">
      <w:pPr>
        <w:spacing w:after="0"/>
        <w:ind w:left="284"/>
        <w:jc w:val="both"/>
      </w:pPr>
    </w:p>
    <w:p w:rsidR="00AE1AE7" w:rsidRPr="00AA233E" w:rsidRDefault="006F5411" w:rsidP="00AA233E">
      <w:pPr>
        <w:spacing w:after="0"/>
        <w:ind w:left="708"/>
        <w:jc w:val="both"/>
        <w:rPr>
          <w:i/>
        </w:rPr>
      </w:pPr>
      <w:r w:rsidRPr="00AA233E">
        <w:rPr>
          <w:i/>
        </w:rPr>
        <w:lastRenderedPageBreak/>
        <w:t>Cependant, h</w:t>
      </w:r>
      <w:r w:rsidR="00AE1AE7" w:rsidRPr="00AA233E">
        <w:rPr>
          <w:i/>
        </w:rPr>
        <w:t>eureusement qu’il y a la programmation scolaire</w:t>
      </w:r>
      <w:r w:rsidRPr="00AA233E">
        <w:rPr>
          <w:i/>
        </w:rPr>
        <w:t>, c</w:t>
      </w:r>
      <w:r w:rsidR="00AE1AE7" w:rsidRPr="00AA233E">
        <w:rPr>
          <w:i/>
        </w:rPr>
        <w:t xml:space="preserve">ar il est assez difficile de faire venir </w:t>
      </w:r>
      <w:r w:rsidRPr="00AA233E">
        <w:rPr>
          <w:i/>
        </w:rPr>
        <w:t>les ados</w:t>
      </w:r>
      <w:r w:rsidR="00AA233E">
        <w:rPr>
          <w:i/>
        </w:rPr>
        <w:t xml:space="preserve"> </w:t>
      </w:r>
      <w:r w:rsidR="00AE1AE7" w:rsidRPr="00AA233E">
        <w:rPr>
          <w:i/>
        </w:rPr>
        <w:t>en séance tout public.</w:t>
      </w:r>
      <w:r w:rsidR="00B24BD3" w:rsidRPr="00AA233E">
        <w:rPr>
          <w:i/>
        </w:rPr>
        <w:t xml:space="preserve"> Les ados se déplacent peu vers les CC pour aller voir du théâtre. </w:t>
      </w:r>
    </w:p>
    <w:p w:rsidR="00B24BD3" w:rsidRDefault="00B24BD3" w:rsidP="00C83E1A">
      <w:pPr>
        <w:spacing w:after="0"/>
        <w:ind w:left="284"/>
        <w:jc w:val="both"/>
      </w:pPr>
    </w:p>
    <w:p w:rsidR="00AE1AE7" w:rsidRDefault="00AE1AE7" w:rsidP="00C83E1A">
      <w:pPr>
        <w:spacing w:after="0"/>
        <w:ind w:left="284"/>
        <w:jc w:val="both"/>
      </w:pPr>
    </w:p>
    <w:p w:rsidR="00D83342" w:rsidRPr="006F5411" w:rsidRDefault="005161EA" w:rsidP="006F5411">
      <w:pPr>
        <w:pStyle w:val="Paragraphedeliste"/>
        <w:numPr>
          <w:ilvl w:val="0"/>
          <w:numId w:val="3"/>
        </w:numPr>
        <w:spacing w:after="0"/>
        <w:jc w:val="both"/>
        <w:rPr>
          <w:b/>
        </w:rPr>
      </w:pPr>
      <w:r w:rsidRPr="006F5411">
        <w:rPr>
          <w:b/>
        </w:rPr>
        <w:t>Manque de financement du secteur</w:t>
      </w:r>
    </w:p>
    <w:p w:rsidR="005161EA" w:rsidRDefault="005161EA" w:rsidP="00C83E1A">
      <w:pPr>
        <w:spacing w:after="0"/>
        <w:ind w:left="284"/>
        <w:jc w:val="both"/>
      </w:pPr>
    </w:p>
    <w:p w:rsidR="00D83342" w:rsidRDefault="005161EA" w:rsidP="006F5411">
      <w:pPr>
        <w:spacing w:after="0"/>
        <w:ind w:left="644"/>
        <w:jc w:val="both"/>
      </w:pPr>
      <w:r>
        <w:t>Les CC n’ont pas assez de moyens (financiers, techniques, en infra</w:t>
      </w:r>
      <w:r w:rsidR="006F5411">
        <w:t>structures</w:t>
      </w:r>
      <w:r>
        <w:t>,…), les compagnies ont bien du mal à s’en sortir aussi. Et il faudrait encore négocier avec elles. C’est le secteur qui n’est pas assez financé et qui nous force à nous disputer les moyens insuffisamment disponibles.</w:t>
      </w:r>
    </w:p>
    <w:p w:rsidR="00597FE8" w:rsidRDefault="00597FE8" w:rsidP="006F5411">
      <w:pPr>
        <w:spacing w:after="0"/>
        <w:ind w:left="644"/>
        <w:jc w:val="both"/>
      </w:pPr>
    </w:p>
    <w:p w:rsidR="00597FE8" w:rsidRDefault="00597FE8" w:rsidP="006F5411">
      <w:pPr>
        <w:spacing w:after="0"/>
        <w:ind w:left="644"/>
        <w:jc w:val="both"/>
      </w:pPr>
    </w:p>
    <w:p w:rsidR="00597FE8" w:rsidRPr="00597FE8" w:rsidRDefault="00597FE8" w:rsidP="00597FE8">
      <w:pPr>
        <w:spacing w:after="0"/>
        <w:ind w:left="284"/>
        <w:jc w:val="both"/>
        <w:rPr>
          <w:b/>
        </w:rPr>
      </w:pPr>
      <w:r w:rsidRPr="00597FE8">
        <w:rPr>
          <w:b/>
        </w:rPr>
        <w:t>L’après-midi, les participants se sont scindés en sous-groupes, afin de travailler sur les 3 sujets retenus comme les plus pertinents lors de la matinée</w:t>
      </w:r>
      <w:r>
        <w:rPr>
          <w:b/>
        </w:rPr>
        <w:t>, à savoir les artistes, le public et les droits culturels</w:t>
      </w:r>
      <w:r w:rsidRPr="00597FE8">
        <w:rPr>
          <w:b/>
        </w:rPr>
        <w:t>. Voici les réflexions qui sont ressorties de ce travail en sous-groupe</w:t>
      </w:r>
      <w:r>
        <w:rPr>
          <w:b/>
        </w:rPr>
        <w:t>s</w:t>
      </w:r>
      <w:r w:rsidRPr="00597FE8">
        <w:rPr>
          <w:b/>
        </w:rPr>
        <w:t xml:space="preserve">. </w:t>
      </w:r>
    </w:p>
    <w:p w:rsidR="009175A0" w:rsidRDefault="009175A0" w:rsidP="007C7902">
      <w:pPr>
        <w:spacing w:after="0"/>
        <w:jc w:val="both"/>
      </w:pPr>
    </w:p>
    <w:p w:rsidR="009175A0" w:rsidRPr="007B68D9" w:rsidRDefault="009175A0" w:rsidP="00C83E1A">
      <w:pPr>
        <w:spacing w:after="0"/>
        <w:ind w:left="284"/>
        <w:jc w:val="both"/>
        <w:rPr>
          <w:b/>
          <w:u w:val="single"/>
        </w:rPr>
      </w:pPr>
      <w:r w:rsidRPr="007B68D9">
        <w:rPr>
          <w:b/>
          <w:u w:val="single"/>
        </w:rPr>
        <w:t xml:space="preserve">1/ Artistes </w:t>
      </w:r>
    </w:p>
    <w:p w:rsidR="009175A0" w:rsidRDefault="009175A0" w:rsidP="00C83E1A">
      <w:pPr>
        <w:spacing w:after="0"/>
        <w:ind w:left="284"/>
        <w:jc w:val="both"/>
      </w:pPr>
      <w:r>
        <w:tab/>
        <w:t>Relations artistes-programmateurs ?</w:t>
      </w:r>
    </w:p>
    <w:p w:rsidR="009175A0" w:rsidRDefault="009175A0" w:rsidP="009175A0">
      <w:pPr>
        <w:spacing w:after="0"/>
        <w:ind w:left="992"/>
        <w:jc w:val="both"/>
      </w:pPr>
      <w:r>
        <w:t>Quelle évolution de cette relation ?</w:t>
      </w:r>
    </w:p>
    <w:p w:rsidR="003A222D" w:rsidRDefault="003A222D" w:rsidP="003A222D">
      <w:pPr>
        <w:spacing w:after="0"/>
        <w:ind w:left="992"/>
        <w:jc w:val="both"/>
      </w:pPr>
      <w:r>
        <w:t>Cette relation est marchande et parfois violente. On remarque chez les artistes la concurrence/compétition, le fait de devoir se vendre à tout prix, une certaine frustration…</w:t>
      </w:r>
    </w:p>
    <w:p w:rsidR="003A222D" w:rsidRDefault="003A222D" w:rsidP="009175A0">
      <w:pPr>
        <w:spacing w:after="0"/>
        <w:ind w:left="992"/>
        <w:jc w:val="both"/>
      </w:pPr>
      <w:r>
        <w:t xml:space="preserve">Il existe une méconnaissance de nos réalités réciproques. </w:t>
      </w:r>
    </w:p>
    <w:p w:rsidR="003A222D" w:rsidRDefault="003A222D" w:rsidP="009175A0">
      <w:pPr>
        <w:spacing w:after="0"/>
        <w:ind w:left="992"/>
        <w:jc w:val="both"/>
      </w:pPr>
      <w:r>
        <w:t>Le nouveau décret a creusé l’incompréhension des artistes sur les réalités du Centre culturel, et notamment « Bouger les lignes » qui a détérioré la relation CC-</w:t>
      </w:r>
      <w:proofErr w:type="spellStart"/>
      <w:r>
        <w:t>artsites</w:t>
      </w:r>
      <w:proofErr w:type="spellEnd"/>
      <w:r>
        <w:t xml:space="preserve">. </w:t>
      </w:r>
    </w:p>
    <w:p w:rsidR="003A222D" w:rsidRDefault="003A222D" w:rsidP="009175A0">
      <w:pPr>
        <w:spacing w:after="0"/>
        <w:ind w:left="992"/>
        <w:jc w:val="both"/>
      </w:pPr>
    </w:p>
    <w:p w:rsidR="003A222D" w:rsidRDefault="003A222D" w:rsidP="009175A0">
      <w:pPr>
        <w:spacing w:after="0"/>
        <w:ind w:left="992"/>
        <w:jc w:val="both"/>
      </w:pPr>
      <w:r>
        <w:t>Des solutions existent :</w:t>
      </w:r>
    </w:p>
    <w:p w:rsidR="003A222D" w:rsidRDefault="003A222D" w:rsidP="009175A0">
      <w:pPr>
        <w:spacing w:after="0"/>
        <w:ind w:left="992"/>
        <w:jc w:val="both"/>
      </w:pPr>
      <w:r>
        <w:t xml:space="preserve">Revoir les adaptations techniques et financières pour mieux s’adapter au terrain, de la part de la FWB, afin que tout le monde s’y retrouve. </w:t>
      </w:r>
    </w:p>
    <w:p w:rsidR="003A222D" w:rsidRDefault="003A222D" w:rsidP="009175A0">
      <w:pPr>
        <w:spacing w:after="0"/>
        <w:ind w:left="992"/>
        <w:jc w:val="both"/>
      </w:pPr>
      <w:r>
        <w:t xml:space="preserve">Au niveau humain, on pourrait avoir/créer des formations ensemble, des espaces communs. </w:t>
      </w:r>
    </w:p>
    <w:p w:rsidR="003A222D" w:rsidRDefault="003A222D" w:rsidP="009175A0">
      <w:pPr>
        <w:spacing w:after="0"/>
        <w:ind w:left="992"/>
        <w:jc w:val="both"/>
      </w:pPr>
    </w:p>
    <w:p w:rsidR="003A222D" w:rsidRDefault="003A222D" w:rsidP="009175A0">
      <w:pPr>
        <w:spacing w:after="0"/>
        <w:ind w:left="992"/>
        <w:jc w:val="both"/>
      </w:pPr>
      <w:r>
        <w:t xml:space="preserve">Il faut revoir la manière dont on peut programmer les spectacles, avec la création d’un annuaire des salles par exemple. </w:t>
      </w:r>
    </w:p>
    <w:p w:rsidR="003A222D" w:rsidRDefault="003A222D" w:rsidP="009175A0">
      <w:pPr>
        <w:spacing w:after="0"/>
        <w:ind w:left="992"/>
        <w:jc w:val="both"/>
      </w:pPr>
    </w:p>
    <w:p w:rsidR="003A222D" w:rsidRDefault="003A222D" w:rsidP="005C1C39">
      <w:pPr>
        <w:spacing w:after="0"/>
        <w:ind w:left="708"/>
        <w:jc w:val="both"/>
        <w:rPr>
          <w:i/>
        </w:rPr>
      </w:pPr>
      <w:r w:rsidRPr="005C1C39">
        <w:rPr>
          <w:b/>
          <w:i/>
        </w:rPr>
        <w:t>Quelques outils sont proposés par les participants</w:t>
      </w:r>
      <w:r>
        <w:rPr>
          <w:i/>
        </w:rPr>
        <w:t xml:space="preserve"> : </w:t>
      </w:r>
    </w:p>
    <w:p w:rsidR="003A222D" w:rsidRDefault="003A222D" w:rsidP="009175A0">
      <w:pPr>
        <w:spacing w:after="0"/>
        <w:ind w:left="992"/>
        <w:jc w:val="both"/>
        <w:rPr>
          <w:i/>
        </w:rPr>
      </w:pPr>
      <w:r>
        <w:rPr>
          <w:i/>
        </w:rPr>
        <w:t>Un répertoire des cachets, des salles, des types de spectacles</w:t>
      </w:r>
    </w:p>
    <w:p w:rsidR="003A222D" w:rsidRDefault="003A222D" w:rsidP="009175A0">
      <w:pPr>
        <w:spacing w:after="0"/>
        <w:ind w:left="992"/>
        <w:jc w:val="both"/>
        <w:rPr>
          <w:i/>
        </w:rPr>
      </w:pPr>
      <w:r>
        <w:rPr>
          <w:i/>
        </w:rPr>
        <w:t>Le repérage des créations/des artistes</w:t>
      </w:r>
    </w:p>
    <w:p w:rsidR="003A222D" w:rsidRDefault="003A222D" w:rsidP="009175A0">
      <w:pPr>
        <w:spacing w:after="0"/>
        <w:ind w:left="992"/>
        <w:jc w:val="both"/>
        <w:rPr>
          <w:b/>
          <w:i/>
        </w:rPr>
      </w:pPr>
      <w:r>
        <w:rPr>
          <w:i/>
        </w:rPr>
        <w:t xml:space="preserve">Pour éviter les concurrences entre les programmations des Centres culturelles -&gt; </w:t>
      </w:r>
      <w:r w:rsidRPr="003A222D">
        <w:rPr>
          <w:b/>
          <w:i/>
        </w:rPr>
        <w:t>avoir une programmation concertée en région</w:t>
      </w:r>
    </w:p>
    <w:p w:rsidR="003A222D" w:rsidRDefault="003A222D" w:rsidP="009175A0">
      <w:pPr>
        <w:spacing w:after="0"/>
        <w:ind w:left="992"/>
        <w:jc w:val="both"/>
        <w:rPr>
          <w:i/>
        </w:rPr>
      </w:pPr>
      <w:r>
        <w:rPr>
          <w:i/>
        </w:rPr>
        <w:t>Améliorer l’accompagnement des artistes par rapport à leur (</w:t>
      </w:r>
      <w:proofErr w:type="spellStart"/>
      <w:r>
        <w:rPr>
          <w:i/>
        </w:rPr>
        <w:t>mé</w:t>
      </w:r>
      <w:proofErr w:type="spellEnd"/>
      <w:r>
        <w:rPr>
          <w:i/>
        </w:rPr>
        <w:t xml:space="preserve">-)connaissance des Centre culturels. </w:t>
      </w:r>
    </w:p>
    <w:p w:rsidR="003A222D" w:rsidRPr="005C1C39" w:rsidRDefault="003A222D" w:rsidP="009175A0">
      <w:pPr>
        <w:spacing w:after="0"/>
        <w:ind w:left="992"/>
        <w:jc w:val="both"/>
        <w:rPr>
          <w:i/>
        </w:rPr>
      </w:pPr>
      <w:r w:rsidRPr="005C1C39">
        <w:rPr>
          <w:i/>
        </w:rPr>
        <w:t xml:space="preserve">Améliorer l’aide aux jeunes compagnies grâce aux résidences – mais pose la question des moyens. Les résidences sont un manque à gagner par rapport à des locations. </w:t>
      </w:r>
    </w:p>
    <w:p w:rsidR="003A222D" w:rsidRDefault="003A222D" w:rsidP="009175A0">
      <w:pPr>
        <w:spacing w:after="0"/>
        <w:ind w:left="992"/>
        <w:jc w:val="both"/>
        <w:rPr>
          <w:b/>
          <w:i/>
        </w:rPr>
      </w:pPr>
    </w:p>
    <w:p w:rsidR="003A222D" w:rsidRDefault="003A222D" w:rsidP="009175A0">
      <w:pPr>
        <w:spacing w:after="0"/>
        <w:ind w:left="992"/>
        <w:jc w:val="both"/>
        <w:rPr>
          <w:b/>
          <w:i/>
        </w:rPr>
      </w:pPr>
      <w:r>
        <w:rPr>
          <w:b/>
          <w:i/>
        </w:rPr>
        <w:t xml:space="preserve">Difficultés importantes : </w:t>
      </w:r>
    </w:p>
    <w:p w:rsidR="003A222D" w:rsidRPr="005C1C39" w:rsidRDefault="003A222D" w:rsidP="003A222D">
      <w:pPr>
        <w:pStyle w:val="Paragraphedeliste"/>
        <w:numPr>
          <w:ilvl w:val="0"/>
          <w:numId w:val="1"/>
        </w:numPr>
        <w:spacing w:after="0"/>
        <w:jc w:val="both"/>
        <w:rPr>
          <w:i/>
        </w:rPr>
      </w:pPr>
      <w:r w:rsidRPr="005C1C39">
        <w:rPr>
          <w:i/>
        </w:rPr>
        <w:t>Occupation de la salle de spectacle</w:t>
      </w:r>
    </w:p>
    <w:p w:rsidR="003A222D" w:rsidRPr="005C1C39" w:rsidRDefault="003A222D" w:rsidP="003A222D">
      <w:pPr>
        <w:pStyle w:val="Paragraphedeliste"/>
        <w:numPr>
          <w:ilvl w:val="0"/>
          <w:numId w:val="1"/>
        </w:numPr>
        <w:spacing w:after="0"/>
        <w:jc w:val="both"/>
        <w:rPr>
          <w:i/>
        </w:rPr>
      </w:pPr>
      <w:r w:rsidRPr="005C1C39">
        <w:rPr>
          <w:i/>
        </w:rPr>
        <w:t>La quantité d’artistes</w:t>
      </w:r>
    </w:p>
    <w:p w:rsidR="003A222D" w:rsidRPr="005C1C39" w:rsidRDefault="005C1C39" w:rsidP="003A222D">
      <w:pPr>
        <w:pStyle w:val="Paragraphedeliste"/>
        <w:numPr>
          <w:ilvl w:val="0"/>
          <w:numId w:val="1"/>
        </w:numPr>
        <w:spacing w:after="0"/>
        <w:jc w:val="both"/>
        <w:rPr>
          <w:i/>
        </w:rPr>
      </w:pPr>
      <w:r w:rsidRPr="005C1C39">
        <w:rPr>
          <w:i/>
        </w:rPr>
        <w:lastRenderedPageBreak/>
        <w:t>La faisabilité de la fiche technique</w:t>
      </w:r>
    </w:p>
    <w:p w:rsidR="005C1C39" w:rsidRPr="005C1C39" w:rsidRDefault="005C1C39" w:rsidP="003A222D">
      <w:pPr>
        <w:pStyle w:val="Paragraphedeliste"/>
        <w:numPr>
          <w:ilvl w:val="0"/>
          <w:numId w:val="1"/>
        </w:numPr>
        <w:spacing w:after="0"/>
        <w:jc w:val="both"/>
        <w:rPr>
          <w:i/>
        </w:rPr>
      </w:pPr>
      <w:r w:rsidRPr="005C1C39">
        <w:rPr>
          <w:i/>
        </w:rPr>
        <w:t>La relation de confiance</w:t>
      </w:r>
    </w:p>
    <w:p w:rsidR="005C1C39" w:rsidRPr="003A222D" w:rsidRDefault="005C1C39" w:rsidP="005C1C39">
      <w:pPr>
        <w:pStyle w:val="Paragraphedeliste"/>
        <w:spacing w:after="0"/>
        <w:jc w:val="both"/>
        <w:rPr>
          <w:b/>
          <w:i/>
        </w:rPr>
      </w:pPr>
    </w:p>
    <w:p w:rsidR="007B68D9" w:rsidRDefault="007B68D9" w:rsidP="00C83E1A">
      <w:pPr>
        <w:spacing w:after="0"/>
        <w:ind w:left="284"/>
        <w:jc w:val="both"/>
      </w:pPr>
    </w:p>
    <w:p w:rsidR="007B68D9" w:rsidRDefault="007B68D9" w:rsidP="00C83E1A">
      <w:pPr>
        <w:spacing w:after="0"/>
        <w:ind w:left="284"/>
        <w:jc w:val="both"/>
      </w:pPr>
    </w:p>
    <w:p w:rsidR="00C83E1A" w:rsidRPr="007B68D9" w:rsidRDefault="009175A0" w:rsidP="007A2F10">
      <w:pPr>
        <w:spacing w:after="0"/>
        <w:ind w:left="284"/>
        <w:jc w:val="both"/>
        <w:rPr>
          <w:b/>
          <w:u w:val="single"/>
        </w:rPr>
      </w:pPr>
      <w:r w:rsidRPr="007B68D9">
        <w:rPr>
          <w:b/>
          <w:u w:val="single"/>
        </w:rPr>
        <w:t>2/</w:t>
      </w:r>
      <w:r w:rsidR="000E5989" w:rsidRPr="007B68D9">
        <w:rPr>
          <w:b/>
          <w:u w:val="single"/>
        </w:rPr>
        <w:t>Publics</w:t>
      </w:r>
    </w:p>
    <w:p w:rsidR="000E5989" w:rsidRDefault="000E5989" w:rsidP="00210856">
      <w:pPr>
        <w:pStyle w:val="Paragraphedeliste"/>
        <w:numPr>
          <w:ilvl w:val="0"/>
          <w:numId w:val="14"/>
        </w:numPr>
        <w:spacing w:after="0"/>
        <w:jc w:val="both"/>
      </w:pPr>
      <w:r>
        <w:t>Soit le public propose :</w:t>
      </w:r>
    </w:p>
    <w:p w:rsidR="000E5989" w:rsidRDefault="000E5989" w:rsidP="00210856">
      <w:pPr>
        <w:pStyle w:val="Paragraphedeliste"/>
        <w:numPr>
          <w:ilvl w:val="0"/>
          <w:numId w:val="14"/>
        </w:numPr>
        <w:spacing w:after="0"/>
        <w:jc w:val="both"/>
      </w:pPr>
      <w:r>
        <w:t>Aller à sa rencontre (entrée, sortie des spectacles)</w:t>
      </w:r>
    </w:p>
    <w:p w:rsidR="000E5989" w:rsidRDefault="000E5989" w:rsidP="00210856">
      <w:pPr>
        <w:pStyle w:val="Paragraphedeliste"/>
        <w:numPr>
          <w:ilvl w:val="0"/>
          <w:numId w:val="14"/>
        </w:numPr>
        <w:spacing w:after="0"/>
        <w:jc w:val="both"/>
      </w:pPr>
      <w:r>
        <w:t>Faire des sondages</w:t>
      </w:r>
    </w:p>
    <w:p w:rsidR="000E5989" w:rsidRDefault="000E5989" w:rsidP="00210856">
      <w:pPr>
        <w:pStyle w:val="Paragraphedeliste"/>
        <w:numPr>
          <w:ilvl w:val="0"/>
          <w:numId w:val="14"/>
        </w:numPr>
        <w:spacing w:after="0"/>
        <w:jc w:val="both"/>
      </w:pPr>
      <w:r>
        <w:t>Travail en amont (atelier, projet,…</w:t>
      </w:r>
    </w:p>
    <w:p w:rsidR="000E5989" w:rsidRDefault="000E5989" w:rsidP="00210856">
      <w:pPr>
        <w:pStyle w:val="Paragraphedeliste"/>
        <w:numPr>
          <w:ilvl w:val="0"/>
          <w:numId w:val="14"/>
        </w:numPr>
        <w:spacing w:after="0"/>
        <w:jc w:val="both"/>
      </w:pPr>
      <w:r>
        <w:t>CO </w:t>
      </w:r>
    </w:p>
    <w:p w:rsidR="000E5989" w:rsidRDefault="000E5989" w:rsidP="00210856">
      <w:pPr>
        <w:pStyle w:val="Paragraphedeliste"/>
        <w:numPr>
          <w:ilvl w:val="0"/>
          <w:numId w:val="14"/>
        </w:numPr>
        <w:spacing w:after="0"/>
        <w:jc w:val="both"/>
      </w:pPr>
      <w:r>
        <w:t xml:space="preserve">Réalités financières, </w:t>
      </w:r>
      <w:proofErr w:type="spellStart"/>
      <w:r>
        <w:t>tech</w:t>
      </w:r>
      <w:proofErr w:type="spellEnd"/>
      <w:r>
        <w:t>., logistiques</w:t>
      </w:r>
    </w:p>
    <w:p w:rsidR="000E5989" w:rsidRDefault="000E5989" w:rsidP="00210856">
      <w:pPr>
        <w:pStyle w:val="Paragraphedeliste"/>
        <w:numPr>
          <w:ilvl w:val="0"/>
          <w:numId w:val="14"/>
        </w:numPr>
        <w:spacing w:after="0"/>
        <w:jc w:val="both"/>
      </w:pPr>
      <w:r>
        <w:t>Disparité entre les anciens et les nouveaux habitants (vision différente)</w:t>
      </w:r>
    </w:p>
    <w:p w:rsidR="000E5989" w:rsidRDefault="000E5989" w:rsidP="00210856">
      <w:pPr>
        <w:pStyle w:val="Paragraphedeliste"/>
        <w:numPr>
          <w:ilvl w:val="0"/>
          <w:numId w:val="14"/>
        </w:numPr>
        <w:spacing w:after="0"/>
        <w:jc w:val="both"/>
      </w:pPr>
      <w:r>
        <w:t>Quel public ? Pour quoi ? Cibler</w:t>
      </w:r>
    </w:p>
    <w:p w:rsidR="000E5989" w:rsidRDefault="000E5989" w:rsidP="00210856">
      <w:pPr>
        <w:pStyle w:val="Paragraphedeliste"/>
        <w:numPr>
          <w:ilvl w:val="0"/>
          <w:numId w:val="14"/>
        </w:numPr>
        <w:spacing w:after="0"/>
        <w:jc w:val="both"/>
      </w:pPr>
      <w:r>
        <w:t>Donner les moyens au public de pouvoir comprendre les choses, lui donner le choix</w:t>
      </w:r>
    </w:p>
    <w:p w:rsidR="000E5989" w:rsidRDefault="000E5989" w:rsidP="00210856">
      <w:pPr>
        <w:pStyle w:val="Paragraphedeliste"/>
        <w:numPr>
          <w:ilvl w:val="0"/>
          <w:numId w:val="14"/>
        </w:numPr>
        <w:spacing w:after="0"/>
        <w:jc w:val="both"/>
      </w:pPr>
      <w:r>
        <w:t>Faire des partenariats, multiplier les portes d’entrée</w:t>
      </w:r>
    </w:p>
    <w:p w:rsidR="000E5989" w:rsidRDefault="000E5989" w:rsidP="00210856">
      <w:pPr>
        <w:pStyle w:val="Paragraphedeliste"/>
        <w:numPr>
          <w:ilvl w:val="0"/>
          <w:numId w:val="14"/>
        </w:numPr>
        <w:spacing w:after="0"/>
        <w:jc w:val="both"/>
      </w:pPr>
      <w:r>
        <w:t xml:space="preserve">Communication : sponsoring, offre </w:t>
      </w:r>
      <w:proofErr w:type="spellStart"/>
      <w:r>
        <w:t>horeca</w:t>
      </w:r>
      <w:proofErr w:type="spellEnd"/>
      <w:r>
        <w:t xml:space="preserve"> pour donner envie de sortir</w:t>
      </w:r>
    </w:p>
    <w:p w:rsidR="000E5989" w:rsidRDefault="000E5989" w:rsidP="00210856">
      <w:pPr>
        <w:pStyle w:val="Paragraphedeliste"/>
        <w:numPr>
          <w:ilvl w:val="0"/>
          <w:numId w:val="14"/>
        </w:numPr>
        <w:spacing w:after="0"/>
        <w:jc w:val="both"/>
      </w:pPr>
      <w:r>
        <w:t>Maintenir, garantir même si peu de monde</w:t>
      </w:r>
    </w:p>
    <w:p w:rsidR="000E5989" w:rsidRDefault="000E5989" w:rsidP="00210856">
      <w:pPr>
        <w:pStyle w:val="Paragraphedeliste"/>
        <w:numPr>
          <w:ilvl w:val="0"/>
          <w:numId w:val="14"/>
        </w:numPr>
        <w:spacing w:after="0"/>
        <w:jc w:val="both"/>
      </w:pPr>
      <w:r>
        <w:t>Accueil important, à soigner</w:t>
      </w:r>
    </w:p>
    <w:p w:rsidR="000E5989" w:rsidRDefault="000E5989" w:rsidP="00210856">
      <w:pPr>
        <w:pStyle w:val="Paragraphedeliste"/>
        <w:numPr>
          <w:ilvl w:val="0"/>
          <w:numId w:val="14"/>
        </w:numPr>
        <w:spacing w:after="0"/>
        <w:jc w:val="both"/>
      </w:pPr>
      <w:r>
        <w:t xml:space="preserve">S’ouvrir à la </w:t>
      </w:r>
      <w:r w:rsidR="003952A3">
        <w:t>diversité</w:t>
      </w:r>
    </w:p>
    <w:p w:rsidR="000E5989" w:rsidRDefault="000E5989" w:rsidP="00210856">
      <w:pPr>
        <w:pStyle w:val="Paragraphedeliste"/>
        <w:numPr>
          <w:ilvl w:val="0"/>
          <w:numId w:val="14"/>
        </w:numPr>
        <w:spacing w:after="0"/>
        <w:jc w:val="both"/>
      </w:pPr>
      <w:r>
        <w:t>Public à éduquer : aller chercher et faire de la médiation</w:t>
      </w:r>
    </w:p>
    <w:p w:rsidR="000E5989" w:rsidRDefault="000E5989" w:rsidP="00210856">
      <w:pPr>
        <w:pStyle w:val="Paragraphedeliste"/>
        <w:numPr>
          <w:ilvl w:val="0"/>
          <w:numId w:val="14"/>
        </w:numPr>
        <w:spacing w:after="0"/>
        <w:jc w:val="both"/>
      </w:pPr>
      <w:r>
        <w:t>Sentiment d’</w:t>
      </w:r>
      <w:proofErr w:type="spellStart"/>
      <w:r>
        <w:t>insécurté</w:t>
      </w:r>
      <w:proofErr w:type="spellEnd"/>
      <w:r>
        <w:t xml:space="preserve"> parfois</w:t>
      </w:r>
    </w:p>
    <w:p w:rsidR="000E5989" w:rsidRDefault="000E5989" w:rsidP="00210856">
      <w:pPr>
        <w:pStyle w:val="Paragraphedeliste"/>
        <w:numPr>
          <w:ilvl w:val="0"/>
          <w:numId w:val="14"/>
        </w:numPr>
        <w:spacing w:after="0"/>
        <w:jc w:val="both"/>
      </w:pPr>
      <w:r>
        <w:t>Difficulté de mobilité</w:t>
      </w:r>
    </w:p>
    <w:p w:rsidR="000E5989" w:rsidRDefault="000E5989" w:rsidP="00210856">
      <w:pPr>
        <w:pStyle w:val="Paragraphedeliste"/>
        <w:numPr>
          <w:ilvl w:val="0"/>
          <w:numId w:val="14"/>
        </w:numPr>
        <w:spacing w:after="0"/>
        <w:jc w:val="both"/>
      </w:pPr>
      <w:r>
        <w:t>Société qui change : il faut s’adapter</w:t>
      </w:r>
    </w:p>
    <w:p w:rsidR="000E5989" w:rsidRDefault="000E5989" w:rsidP="00210856">
      <w:pPr>
        <w:pStyle w:val="Paragraphedeliste"/>
        <w:numPr>
          <w:ilvl w:val="0"/>
          <w:numId w:val="14"/>
        </w:numPr>
        <w:spacing w:after="0"/>
        <w:jc w:val="both"/>
      </w:pPr>
      <w:r>
        <w:t>Com grâce au numérique</w:t>
      </w:r>
    </w:p>
    <w:p w:rsidR="000E5989" w:rsidRDefault="000E5989" w:rsidP="00210856">
      <w:pPr>
        <w:pStyle w:val="Paragraphedeliste"/>
        <w:numPr>
          <w:ilvl w:val="0"/>
          <w:numId w:val="14"/>
        </w:numPr>
        <w:spacing w:after="0"/>
        <w:jc w:val="both"/>
      </w:pPr>
      <w:r>
        <w:t>Le bouche-à-oreille important</w:t>
      </w:r>
    </w:p>
    <w:p w:rsidR="000E5989" w:rsidRDefault="000E5989" w:rsidP="00210856">
      <w:pPr>
        <w:pStyle w:val="Paragraphedeliste"/>
        <w:numPr>
          <w:ilvl w:val="0"/>
          <w:numId w:val="14"/>
        </w:numPr>
        <w:spacing w:after="0"/>
        <w:jc w:val="both"/>
      </w:pPr>
      <w:r>
        <w:t>Fidéliser son public, essayer d’avoir sa confiance</w:t>
      </w:r>
    </w:p>
    <w:p w:rsidR="000E5989" w:rsidRDefault="000E5989" w:rsidP="00210856">
      <w:pPr>
        <w:pStyle w:val="Paragraphedeliste"/>
        <w:numPr>
          <w:ilvl w:val="0"/>
          <w:numId w:val="14"/>
        </w:numPr>
        <w:spacing w:after="0"/>
        <w:jc w:val="both"/>
      </w:pPr>
      <w:r>
        <w:t>Rester humbles</w:t>
      </w:r>
    </w:p>
    <w:p w:rsidR="000E5989" w:rsidRDefault="000E5989" w:rsidP="007A2F10">
      <w:pPr>
        <w:spacing w:after="0"/>
        <w:ind w:left="284"/>
        <w:jc w:val="both"/>
      </w:pPr>
    </w:p>
    <w:p w:rsidR="000E5989" w:rsidRPr="007B68D9" w:rsidRDefault="000E5989" w:rsidP="007A2F10">
      <w:pPr>
        <w:spacing w:after="0"/>
        <w:ind w:left="284"/>
        <w:jc w:val="both"/>
        <w:rPr>
          <w:b/>
          <w:u w:val="single"/>
        </w:rPr>
      </w:pPr>
      <w:r w:rsidRPr="007B68D9">
        <w:rPr>
          <w:b/>
          <w:u w:val="single"/>
        </w:rPr>
        <w:t>3/Droits culturels</w:t>
      </w:r>
    </w:p>
    <w:p w:rsidR="000E5989" w:rsidRDefault="007C7902" w:rsidP="007C7902">
      <w:pPr>
        <w:spacing w:after="0"/>
        <w:ind w:left="284"/>
        <w:jc w:val="both"/>
      </w:pPr>
      <w:r>
        <w:t xml:space="preserve">C’est une notion qui peut s’appréhender de plein de façons différentes et qui </w:t>
      </w:r>
      <w:r w:rsidR="000E5989">
        <w:t>existait déjà, avant qu’on le formalise dans le nouveau décret.</w:t>
      </w:r>
      <w:r w:rsidR="005C1C39">
        <w:t xml:space="preserve"> Ils sont parfois considérés comme une charge administrative. </w:t>
      </w:r>
    </w:p>
    <w:p w:rsidR="005C1C39" w:rsidRDefault="005C1C39" w:rsidP="007C7902">
      <w:pPr>
        <w:spacing w:after="0"/>
        <w:ind w:left="284"/>
        <w:jc w:val="both"/>
      </w:pPr>
      <w:r>
        <w:t xml:space="preserve">Les droits culturels sont abordés via les thématiques de saisons, avec des ateliers créatifs, participatifs,… Il n’y a pas toujours la main d’œuvre pour mettre tout sur pied. </w:t>
      </w:r>
    </w:p>
    <w:p w:rsidR="005C1C39" w:rsidRDefault="005C1C39" w:rsidP="007C7902">
      <w:pPr>
        <w:spacing w:after="0"/>
        <w:ind w:left="284"/>
        <w:jc w:val="both"/>
      </w:pPr>
      <w:r>
        <w:t xml:space="preserve">Il s’avère que les groupes avec lesquels on travaille sur des thématiques sont changeants, on ne peut pas toujours assurer une continuité dans les projets. </w:t>
      </w:r>
    </w:p>
    <w:p w:rsidR="000E5989" w:rsidRDefault="007C7902" w:rsidP="007A2F10">
      <w:pPr>
        <w:spacing w:after="0"/>
        <w:ind w:left="284"/>
        <w:jc w:val="both"/>
      </w:pPr>
      <w:r>
        <w:t>Les participants parlent d’a</w:t>
      </w:r>
      <w:r w:rsidR="000E5989">
        <w:t>ccessibilité (financière, mobilité,…) et d’autres notions qui touche les gens</w:t>
      </w:r>
      <w:r>
        <w:t>, la sécurité, l’accueil,…</w:t>
      </w:r>
      <w:r w:rsidR="005C1C39">
        <w:t xml:space="preserve"> Tout cela est lié au bien-être, au plaisir d’aller au CC. </w:t>
      </w:r>
    </w:p>
    <w:p w:rsidR="005C1C39" w:rsidRDefault="005C1C39" w:rsidP="007A2F10">
      <w:pPr>
        <w:spacing w:after="0"/>
        <w:ind w:left="284"/>
        <w:jc w:val="both"/>
      </w:pPr>
      <w:r>
        <w:t xml:space="preserve">Est-ce qu’on diffuse avant de faire rentrer dans une case ou l’inverse ? </w:t>
      </w:r>
    </w:p>
    <w:p w:rsidR="005C1C39" w:rsidRDefault="005C1C39" w:rsidP="007A2F10">
      <w:pPr>
        <w:spacing w:after="0"/>
        <w:ind w:left="284"/>
        <w:jc w:val="both"/>
      </w:pPr>
      <w:r>
        <w:t xml:space="preserve">Il faut rencontrer la population, créer des contextes, pour répondre à ses besoins. On se construit ensemble et c’est plus riche. Il s’agit de construire doucement cette relation, </w:t>
      </w:r>
      <w:r w:rsidR="001D4C69">
        <w:t xml:space="preserve">afin que les gens ne </w:t>
      </w:r>
      <w:proofErr w:type="spellStart"/>
      <w:r w:rsidR="001D4C69">
        <w:t>soint</w:t>
      </w:r>
      <w:proofErr w:type="spellEnd"/>
      <w:r w:rsidR="001D4C69">
        <w:t xml:space="preserve"> ni passifs ni juste spectateur. </w:t>
      </w:r>
    </w:p>
    <w:p w:rsidR="005C1C39" w:rsidRDefault="005C1C39" w:rsidP="007A2F10">
      <w:pPr>
        <w:spacing w:after="0"/>
        <w:ind w:left="284"/>
        <w:jc w:val="both"/>
      </w:pPr>
      <w:r>
        <w:t xml:space="preserve">Certaines œuvres ont besoin d’un accompagnement, d’une médiation culturelle. </w:t>
      </w:r>
    </w:p>
    <w:p w:rsidR="005C1C39" w:rsidRDefault="005C1C39" w:rsidP="007A2F10">
      <w:pPr>
        <w:spacing w:after="0"/>
        <w:ind w:left="284"/>
        <w:jc w:val="both"/>
      </w:pPr>
      <w:r>
        <w:t xml:space="preserve">Il faut également défendre le métier, ne pas abandonner la diffusion pure, les artistes doivent aussi pouvoir s’exprimer, avec la vigilance de faire une programmation variée. </w:t>
      </w:r>
    </w:p>
    <w:p w:rsidR="005C1C39" w:rsidRDefault="005C1C39" w:rsidP="007A2F10">
      <w:pPr>
        <w:spacing w:after="0"/>
        <w:ind w:left="284"/>
        <w:jc w:val="both"/>
      </w:pPr>
      <w:r>
        <w:lastRenderedPageBreak/>
        <w:t xml:space="preserve">Les droits culturels, c’est aussi une remise en question, une manière de s’évaluer, ce n’est ni une contrainte ni un nouvel horizon. On se recentre sur les devoirs d’un Centre culturel. </w:t>
      </w:r>
      <w:r w:rsidR="001D4C69">
        <w:t>On sort de sa zone de confort.</w:t>
      </w:r>
      <w:bookmarkStart w:id="0" w:name="_GoBack"/>
      <w:bookmarkEnd w:id="0"/>
    </w:p>
    <w:p w:rsidR="005C1C39" w:rsidRDefault="005C1C39" w:rsidP="00597FE8">
      <w:pPr>
        <w:spacing w:after="0"/>
        <w:ind w:left="284"/>
        <w:jc w:val="both"/>
      </w:pPr>
    </w:p>
    <w:p w:rsidR="000E5989" w:rsidRDefault="005C1C39" w:rsidP="00597FE8">
      <w:pPr>
        <w:spacing w:after="0"/>
        <w:ind w:left="284"/>
        <w:jc w:val="both"/>
      </w:pPr>
      <w:r>
        <w:t xml:space="preserve">Idée : La </w:t>
      </w:r>
      <w:r w:rsidR="000E5989">
        <w:t>FWB </w:t>
      </w:r>
      <w:r>
        <w:t>devrait organiser un</w:t>
      </w:r>
      <w:r w:rsidR="000E5989">
        <w:t xml:space="preserve"> sondage auprès de la pop</w:t>
      </w:r>
      <w:r>
        <w:t>ulation</w:t>
      </w:r>
      <w:r w:rsidR="000E5989">
        <w:t xml:space="preserve"> pour savoir comment ils envisagent la notion de droit culturel</w:t>
      </w:r>
      <w:r w:rsidR="00597FE8">
        <w:t>.</w:t>
      </w:r>
    </w:p>
    <w:p w:rsidR="000E5989" w:rsidRDefault="000E5989" w:rsidP="007A2F10">
      <w:pPr>
        <w:spacing w:after="0"/>
        <w:ind w:left="284"/>
        <w:jc w:val="both"/>
      </w:pPr>
    </w:p>
    <w:p w:rsidR="00AA233E" w:rsidRDefault="00AA233E" w:rsidP="007A2F10">
      <w:pPr>
        <w:spacing w:after="0"/>
        <w:ind w:left="284"/>
        <w:jc w:val="both"/>
        <w:rPr>
          <w:b/>
          <w:u w:val="single"/>
        </w:rPr>
      </w:pPr>
    </w:p>
    <w:p w:rsidR="00AA233E" w:rsidRDefault="00597FE8" w:rsidP="007A2F10">
      <w:pPr>
        <w:spacing w:after="0"/>
        <w:ind w:left="284"/>
        <w:jc w:val="both"/>
        <w:rPr>
          <w:b/>
          <w:sz w:val="24"/>
          <w:szCs w:val="24"/>
        </w:rPr>
      </w:pPr>
      <w:r>
        <w:rPr>
          <w:b/>
          <w:sz w:val="24"/>
          <w:szCs w:val="24"/>
        </w:rPr>
        <w:t>En clôture de l’atelier, les participants étaient invités à émettre des idées sur le rôle que pourrait jouer les ORUA dans l’amélioration des pratiques liées à la programmation. Voici les pistes qui ont été évoquées</w:t>
      </w:r>
    </w:p>
    <w:p w:rsidR="00597FE8" w:rsidRPr="00AA233E" w:rsidRDefault="00597FE8" w:rsidP="007A2F10">
      <w:pPr>
        <w:spacing w:after="0"/>
        <w:ind w:left="284"/>
        <w:jc w:val="both"/>
        <w:rPr>
          <w:b/>
          <w:sz w:val="24"/>
          <w:szCs w:val="24"/>
        </w:rPr>
      </w:pPr>
    </w:p>
    <w:p w:rsidR="000E5989" w:rsidRPr="00AA233E" w:rsidRDefault="007B68D9" w:rsidP="00AA233E">
      <w:pPr>
        <w:pStyle w:val="Paragraphedeliste"/>
        <w:numPr>
          <w:ilvl w:val="0"/>
          <w:numId w:val="12"/>
        </w:numPr>
        <w:spacing w:after="0"/>
        <w:jc w:val="both"/>
        <w:rPr>
          <w:b/>
          <w:sz w:val="24"/>
          <w:szCs w:val="24"/>
        </w:rPr>
      </w:pPr>
      <w:r w:rsidRPr="00AA233E">
        <w:rPr>
          <w:b/>
          <w:sz w:val="24"/>
          <w:szCs w:val="24"/>
        </w:rPr>
        <w:t>Que pourraient faire les ORUAS</w:t>
      </w:r>
    </w:p>
    <w:p w:rsidR="007B68D9" w:rsidRDefault="007B68D9" w:rsidP="00AA233E">
      <w:pPr>
        <w:pStyle w:val="Paragraphedeliste"/>
        <w:numPr>
          <w:ilvl w:val="0"/>
          <w:numId w:val="13"/>
        </w:numPr>
        <w:spacing w:after="0"/>
        <w:jc w:val="both"/>
      </w:pPr>
      <w:r>
        <w:t>Répertoire des salles (</w:t>
      </w:r>
      <w:proofErr w:type="spellStart"/>
      <w:r>
        <w:t>As</w:t>
      </w:r>
      <w:r w:rsidR="00AA233E">
        <w:t>s</w:t>
      </w:r>
      <w:r>
        <w:t>propro</w:t>
      </w:r>
      <w:proofErr w:type="spellEnd"/>
      <w:r>
        <w:t>)</w:t>
      </w:r>
    </w:p>
    <w:p w:rsidR="007B68D9" w:rsidRDefault="007B68D9" w:rsidP="00AA233E">
      <w:pPr>
        <w:pStyle w:val="Paragraphedeliste"/>
        <w:numPr>
          <w:ilvl w:val="0"/>
          <w:numId w:val="13"/>
        </w:numPr>
        <w:spacing w:after="0"/>
        <w:jc w:val="both"/>
      </w:pPr>
      <w:r>
        <w:t>Espace d’échanges, lieux de dialogues.</w:t>
      </w:r>
    </w:p>
    <w:p w:rsidR="007B68D9" w:rsidRDefault="007B68D9" w:rsidP="00AA233E">
      <w:pPr>
        <w:pStyle w:val="Paragraphedeliste"/>
        <w:numPr>
          <w:ilvl w:val="0"/>
          <w:numId w:val="13"/>
        </w:numPr>
        <w:spacing w:after="0"/>
        <w:jc w:val="both"/>
      </w:pPr>
      <w:r>
        <w:t>Plateforme numérique pour donner des avis, des commentaires, des trucs</w:t>
      </w:r>
    </w:p>
    <w:p w:rsidR="007B68D9" w:rsidRDefault="007B68D9" w:rsidP="00AA233E">
      <w:pPr>
        <w:pStyle w:val="Paragraphedeliste"/>
        <w:numPr>
          <w:ilvl w:val="0"/>
          <w:numId w:val="13"/>
        </w:numPr>
        <w:spacing w:after="0"/>
        <w:jc w:val="both"/>
      </w:pPr>
      <w:r>
        <w:t>Avoir un blog</w:t>
      </w:r>
      <w:r w:rsidR="00597FE8">
        <w:t> </w:t>
      </w:r>
      <w:r>
        <w:t xml:space="preserve">: questions-réponses par rapport aux difficultés qu’on rencontre. </w:t>
      </w:r>
      <w:proofErr w:type="spellStart"/>
      <w:r>
        <w:t>As</w:t>
      </w:r>
      <w:r w:rsidR="00AA233E">
        <w:t>s</w:t>
      </w:r>
      <w:r>
        <w:t>propro</w:t>
      </w:r>
      <w:proofErr w:type="spellEnd"/>
      <w:r>
        <w:t xml:space="preserve"> a déjà des lieux de rencontre par thématique. Rôle d’interpellation du politique.</w:t>
      </w:r>
    </w:p>
    <w:p w:rsidR="007B68D9" w:rsidRDefault="007B68D9" w:rsidP="00AA233E">
      <w:pPr>
        <w:pStyle w:val="Paragraphedeliste"/>
        <w:numPr>
          <w:ilvl w:val="0"/>
          <w:numId w:val="13"/>
        </w:numPr>
        <w:spacing w:after="0"/>
        <w:jc w:val="both"/>
      </w:pPr>
      <w:r>
        <w:t>Organiser un moment entre ORUAS pour décoder le décret et essayer de faire comprendre aux artistes que le décret ne va pas contre la diffusion. Exemple</w:t>
      </w:r>
      <w:r w:rsidR="00597FE8">
        <w:t> </w:t>
      </w:r>
      <w:r>
        <w:t>: revendiquer l’obligation d’engager un 2</w:t>
      </w:r>
      <w:r w:rsidRPr="00AA233E">
        <w:rPr>
          <w:vertAlign w:val="superscript"/>
        </w:rPr>
        <w:t>e</w:t>
      </w:r>
      <w:r>
        <w:t xml:space="preserve"> ETP au sein des CC pour la programmation.</w:t>
      </w:r>
    </w:p>
    <w:p w:rsidR="007B68D9" w:rsidRDefault="007B68D9" w:rsidP="00AA233E">
      <w:pPr>
        <w:pStyle w:val="Paragraphedeliste"/>
        <w:numPr>
          <w:ilvl w:val="0"/>
          <w:numId w:val="13"/>
        </w:numPr>
        <w:spacing w:after="0"/>
        <w:jc w:val="both"/>
      </w:pPr>
      <w:r>
        <w:t>Associer l’inspection. Les inspecteurs n’ont pas tous la même interprétation du décret. Ils ne font pas tous l’accompagnement de la même manière.</w:t>
      </w:r>
      <w:r w:rsidR="00FD3C19">
        <w:t xml:space="preserve"> Manque d’uniformité (interprétations et manières de travailler qui ne sont pas identiques pour tous).</w:t>
      </w:r>
    </w:p>
    <w:p w:rsidR="007B68D9" w:rsidRPr="00AA233E" w:rsidRDefault="00FD3C19" w:rsidP="00AA233E">
      <w:pPr>
        <w:pStyle w:val="Paragraphedeliste"/>
        <w:numPr>
          <w:ilvl w:val="0"/>
          <w:numId w:val="13"/>
        </w:numPr>
        <w:spacing w:after="0"/>
        <w:jc w:val="both"/>
      </w:pPr>
      <w:r w:rsidRPr="00AA233E">
        <w:t xml:space="preserve">ACC </w:t>
      </w:r>
      <w:r w:rsidRPr="00AA233E">
        <w:sym w:font="Wingdings" w:char="F0E0"/>
      </w:r>
      <w:r w:rsidRPr="00AA233E">
        <w:t xml:space="preserve"> va sortir une vidéo sur la notion de « droits culturels ».</w:t>
      </w:r>
    </w:p>
    <w:p w:rsidR="00FD3C19" w:rsidRDefault="00FD3C19" w:rsidP="007A2F10">
      <w:pPr>
        <w:spacing w:after="0"/>
        <w:ind w:left="284"/>
        <w:jc w:val="both"/>
        <w:rPr>
          <w:sz w:val="20"/>
        </w:rPr>
      </w:pPr>
    </w:p>
    <w:p w:rsidR="00FD3C19" w:rsidRPr="00FD3C19" w:rsidRDefault="00FD3C19" w:rsidP="007A2F10">
      <w:pPr>
        <w:spacing w:after="0"/>
        <w:ind w:left="284"/>
        <w:jc w:val="both"/>
        <w:rPr>
          <w:sz w:val="20"/>
        </w:rPr>
      </w:pPr>
    </w:p>
    <w:p w:rsidR="007B68D9" w:rsidRDefault="00597FE8" w:rsidP="00597FE8">
      <w:pPr>
        <w:spacing w:after="0"/>
        <w:jc w:val="both"/>
      </w:pPr>
      <w:r>
        <w:t>Outils et conseils de lecture :</w:t>
      </w:r>
    </w:p>
    <w:p w:rsidR="00597FE8" w:rsidRDefault="00597FE8" w:rsidP="00597FE8">
      <w:pPr>
        <w:spacing w:after="0"/>
        <w:jc w:val="both"/>
      </w:pPr>
      <w:r>
        <w:t>- La revue "</w:t>
      </w:r>
      <w:proofErr w:type="spellStart"/>
      <w:r>
        <w:t>lectures.cultures</w:t>
      </w:r>
      <w:proofErr w:type="spellEnd"/>
      <w:r>
        <w:t>" de la FWB - http://www.federation-wallonie-bruxelles.be</w:t>
      </w:r>
    </w:p>
    <w:p w:rsidR="00597FE8" w:rsidRDefault="00597FE8" w:rsidP="00597FE8">
      <w:pPr>
        <w:spacing w:after="0"/>
        <w:jc w:val="both"/>
      </w:pPr>
      <w:r>
        <w:t>- La revue "</w:t>
      </w:r>
      <w:proofErr w:type="spellStart"/>
      <w:r>
        <w:t>Cirq</w:t>
      </w:r>
      <w:proofErr w:type="spellEnd"/>
      <w:r>
        <w:t xml:space="preserve"> en capitale" - https://cirqencapitale.be</w:t>
      </w:r>
    </w:p>
    <w:p w:rsidR="00597FE8" w:rsidRDefault="00597FE8" w:rsidP="00597FE8">
      <w:pPr>
        <w:spacing w:after="0"/>
        <w:jc w:val="both"/>
      </w:pPr>
      <w:r>
        <w:t>- Différentes publications d'</w:t>
      </w:r>
      <w:proofErr w:type="spellStart"/>
      <w:r>
        <w:t>ékla</w:t>
      </w:r>
      <w:proofErr w:type="spellEnd"/>
      <w:r>
        <w:t xml:space="preserve"> - http://www.eklapourtous.be/biblio</w:t>
      </w:r>
    </w:p>
    <w:p w:rsidR="00597FE8" w:rsidRDefault="00597FE8" w:rsidP="00597FE8">
      <w:pPr>
        <w:spacing w:after="0"/>
        <w:jc w:val="both"/>
      </w:pPr>
      <w:r>
        <w:t>- Différentes publications de l'Observatoire des Politiques culturelles - http://www.observatoire-culture.net</w:t>
      </w:r>
    </w:p>
    <w:p w:rsidR="00597FE8" w:rsidRDefault="00597FE8" w:rsidP="00597FE8">
      <w:pPr>
        <w:spacing w:after="0"/>
        <w:jc w:val="both"/>
      </w:pPr>
      <w:r>
        <w:t xml:space="preserve">- Livre "Communauté Bruxelles-Wallonie - Quelles politiques culturelles ? de Alain </w:t>
      </w:r>
      <w:proofErr w:type="spellStart"/>
      <w:r>
        <w:t>Wasseige</w:t>
      </w:r>
      <w:proofErr w:type="spellEnd"/>
      <w:r>
        <w:t xml:space="preserve">. Edition Quorum. Edition de 2000 </w:t>
      </w:r>
    </w:p>
    <w:p w:rsidR="00597FE8" w:rsidRDefault="00597FE8" w:rsidP="00597FE8">
      <w:pPr>
        <w:spacing w:after="0"/>
        <w:jc w:val="both"/>
      </w:pPr>
      <w:r>
        <w:t>- FWB - culture.be : "Focus culture" - http://www.culture.be</w:t>
      </w:r>
    </w:p>
    <w:p w:rsidR="00597FE8" w:rsidRDefault="00597FE8" w:rsidP="00597FE8">
      <w:pPr>
        <w:spacing w:after="0"/>
        <w:jc w:val="both"/>
      </w:pPr>
      <w:r>
        <w:t>- Différentes publication de la CTEJ dont "</w:t>
      </w:r>
      <w:proofErr w:type="spellStart"/>
      <w:r>
        <w:t>Etat</w:t>
      </w:r>
      <w:proofErr w:type="spellEnd"/>
      <w:r>
        <w:t xml:space="preserve"> des lieux du TJP 2016" et "</w:t>
      </w:r>
      <w:proofErr w:type="spellStart"/>
      <w:r>
        <w:t>Memorandum</w:t>
      </w:r>
      <w:proofErr w:type="spellEnd"/>
      <w:r>
        <w:t xml:space="preserve"> TJP" - https://ctej.be/mediatheque/publications/</w:t>
      </w:r>
    </w:p>
    <w:p w:rsidR="007B68D9" w:rsidRDefault="007B68D9" w:rsidP="007A2F10">
      <w:pPr>
        <w:spacing w:after="0"/>
        <w:ind w:left="284"/>
        <w:jc w:val="both"/>
      </w:pPr>
    </w:p>
    <w:p w:rsidR="007B68D9" w:rsidRDefault="007B68D9" w:rsidP="007A2F10">
      <w:pPr>
        <w:spacing w:after="0"/>
        <w:ind w:left="284"/>
        <w:jc w:val="both"/>
      </w:pPr>
    </w:p>
    <w:p w:rsidR="007B68D9" w:rsidRDefault="007B68D9" w:rsidP="007A2F10">
      <w:pPr>
        <w:spacing w:after="0"/>
        <w:ind w:left="284"/>
        <w:jc w:val="both"/>
      </w:pPr>
    </w:p>
    <w:p w:rsidR="000E5989" w:rsidRDefault="000E5989" w:rsidP="007A2F10">
      <w:pPr>
        <w:spacing w:after="0"/>
        <w:ind w:left="284"/>
        <w:jc w:val="both"/>
      </w:pPr>
    </w:p>
    <w:p w:rsidR="000E5989" w:rsidRDefault="000E5989" w:rsidP="007A2F10">
      <w:pPr>
        <w:spacing w:after="0"/>
        <w:ind w:left="284"/>
        <w:jc w:val="both"/>
      </w:pPr>
    </w:p>
    <w:p w:rsidR="000E5989" w:rsidRDefault="000E5989" w:rsidP="007A2F10">
      <w:pPr>
        <w:spacing w:after="0"/>
        <w:ind w:left="284"/>
        <w:jc w:val="both"/>
      </w:pPr>
    </w:p>
    <w:p w:rsidR="000E5989" w:rsidRDefault="000E5989" w:rsidP="007A2F10">
      <w:pPr>
        <w:spacing w:after="0"/>
        <w:ind w:left="284"/>
        <w:jc w:val="both"/>
      </w:pPr>
    </w:p>
    <w:p w:rsidR="000E5989" w:rsidRDefault="000E5989" w:rsidP="007A2F10">
      <w:pPr>
        <w:spacing w:after="0"/>
        <w:ind w:left="284"/>
        <w:jc w:val="both"/>
      </w:pPr>
    </w:p>
    <w:p w:rsidR="000E5989" w:rsidRDefault="000E5989" w:rsidP="007A2F10">
      <w:pPr>
        <w:spacing w:after="0"/>
        <w:ind w:left="284"/>
        <w:jc w:val="both"/>
      </w:pPr>
    </w:p>
    <w:p w:rsidR="000E5989" w:rsidRDefault="000E5989" w:rsidP="007A2F10">
      <w:pPr>
        <w:spacing w:after="0"/>
        <w:ind w:left="284"/>
        <w:jc w:val="both"/>
      </w:pPr>
    </w:p>
    <w:p w:rsidR="005C25B2" w:rsidRDefault="005C25B2" w:rsidP="007A2F10">
      <w:pPr>
        <w:spacing w:after="0"/>
        <w:ind w:left="284"/>
        <w:jc w:val="both"/>
      </w:pPr>
    </w:p>
    <w:p w:rsidR="007A050B" w:rsidRDefault="007A050B" w:rsidP="007A2F10">
      <w:pPr>
        <w:spacing w:after="0"/>
        <w:ind w:left="284"/>
        <w:jc w:val="both"/>
      </w:pPr>
    </w:p>
    <w:p w:rsidR="007A050B" w:rsidRDefault="007A050B" w:rsidP="007A2F10">
      <w:pPr>
        <w:spacing w:after="0"/>
        <w:ind w:left="284"/>
        <w:jc w:val="both"/>
      </w:pPr>
    </w:p>
    <w:p w:rsidR="007A050B" w:rsidRDefault="007A050B" w:rsidP="007A2F10">
      <w:pPr>
        <w:spacing w:after="0"/>
        <w:ind w:left="284"/>
        <w:jc w:val="both"/>
      </w:pPr>
    </w:p>
    <w:p w:rsidR="00DF7F07" w:rsidRDefault="00DF7F07" w:rsidP="007A2F10">
      <w:pPr>
        <w:spacing w:after="0"/>
        <w:ind w:left="360"/>
        <w:jc w:val="both"/>
      </w:pPr>
    </w:p>
    <w:sectPr w:rsidR="00DF7F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C1596"/>
    <w:multiLevelType w:val="hybridMultilevel"/>
    <w:tmpl w:val="253A86EA"/>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0FCA5DCC"/>
    <w:multiLevelType w:val="hybridMultilevel"/>
    <w:tmpl w:val="806057FE"/>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174563A9"/>
    <w:multiLevelType w:val="hybridMultilevel"/>
    <w:tmpl w:val="2F901E66"/>
    <w:lvl w:ilvl="0" w:tplc="040C0003">
      <w:start w:val="1"/>
      <w:numFmt w:val="bullet"/>
      <w:lvlText w:val="o"/>
      <w:lvlJc w:val="left"/>
      <w:pPr>
        <w:ind w:left="1724" w:hanging="360"/>
      </w:pPr>
      <w:rPr>
        <w:rFonts w:ascii="Courier New" w:hAnsi="Courier New" w:cs="Courier New"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3" w15:restartNumberingAfterBreak="0">
    <w:nsid w:val="1F27588C"/>
    <w:multiLevelType w:val="hybridMultilevel"/>
    <w:tmpl w:val="F950F2EE"/>
    <w:lvl w:ilvl="0" w:tplc="F85A2710">
      <w:start w:val="27"/>
      <w:numFmt w:val="bullet"/>
      <w:lvlText w:val=""/>
      <w:lvlJc w:val="left"/>
      <w:pPr>
        <w:ind w:left="644" w:hanging="360"/>
      </w:pPr>
      <w:rPr>
        <w:rFonts w:ascii="Wingdings" w:eastAsiaTheme="minorHAnsi" w:hAnsi="Wingdings" w:cstheme="minorBid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4" w15:restartNumberingAfterBreak="0">
    <w:nsid w:val="2584004E"/>
    <w:multiLevelType w:val="hybridMultilevel"/>
    <w:tmpl w:val="D932DE16"/>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46CF2AF7"/>
    <w:multiLevelType w:val="hybridMultilevel"/>
    <w:tmpl w:val="DF90554E"/>
    <w:lvl w:ilvl="0" w:tplc="040C0003">
      <w:start w:val="1"/>
      <w:numFmt w:val="bullet"/>
      <w:lvlText w:val="o"/>
      <w:lvlJc w:val="left"/>
      <w:pPr>
        <w:ind w:left="1724" w:hanging="360"/>
      </w:pPr>
      <w:rPr>
        <w:rFonts w:ascii="Courier New" w:hAnsi="Courier New" w:cs="Courier New"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6" w15:restartNumberingAfterBreak="0">
    <w:nsid w:val="48C607AC"/>
    <w:multiLevelType w:val="hybridMultilevel"/>
    <w:tmpl w:val="1B7E01E6"/>
    <w:lvl w:ilvl="0" w:tplc="040C0003">
      <w:start w:val="1"/>
      <w:numFmt w:val="bullet"/>
      <w:lvlText w:val="o"/>
      <w:lvlJc w:val="left"/>
      <w:pPr>
        <w:ind w:left="1724" w:hanging="360"/>
      </w:pPr>
      <w:rPr>
        <w:rFonts w:ascii="Courier New" w:hAnsi="Courier New" w:cs="Courier New"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7" w15:restartNumberingAfterBreak="0">
    <w:nsid w:val="4A6B3965"/>
    <w:multiLevelType w:val="hybridMultilevel"/>
    <w:tmpl w:val="2BF25942"/>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516015EE"/>
    <w:multiLevelType w:val="hybridMultilevel"/>
    <w:tmpl w:val="0D3C0E58"/>
    <w:lvl w:ilvl="0" w:tplc="040C0003">
      <w:start w:val="1"/>
      <w:numFmt w:val="bullet"/>
      <w:lvlText w:val="o"/>
      <w:lvlJc w:val="left"/>
      <w:pPr>
        <w:ind w:left="1724" w:hanging="360"/>
      </w:pPr>
      <w:rPr>
        <w:rFonts w:ascii="Courier New" w:hAnsi="Courier New" w:cs="Courier New"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9" w15:restartNumberingAfterBreak="0">
    <w:nsid w:val="56F13674"/>
    <w:multiLevelType w:val="hybridMultilevel"/>
    <w:tmpl w:val="925A0F86"/>
    <w:lvl w:ilvl="0" w:tplc="040C0003">
      <w:start w:val="1"/>
      <w:numFmt w:val="bullet"/>
      <w:lvlText w:val="o"/>
      <w:lvlJc w:val="left"/>
      <w:pPr>
        <w:ind w:left="1724" w:hanging="360"/>
      </w:pPr>
      <w:rPr>
        <w:rFonts w:ascii="Courier New" w:hAnsi="Courier New" w:cs="Courier New"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0" w15:restartNumberingAfterBreak="0">
    <w:nsid w:val="58A045A4"/>
    <w:multiLevelType w:val="hybridMultilevel"/>
    <w:tmpl w:val="651AF31A"/>
    <w:lvl w:ilvl="0" w:tplc="040C0003">
      <w:start w:val="1"/>
      <w:numFmt w:val="bullet"/>
      <w:lvlText w:val="o"/>
      <w:lvlJc w:val="left"/>
      <w:pPr>
        <w:ind w:left="1364" w:hanging="360"/>
      </w:pPr>
      <w:rPr>
        <w:rFonts w:ascii="Courier New" w:hAnsi="Courier New" w:cs="Courier New"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11" w15:restartNumberingAfterBreak="0">
    <w:nsid w:val="61F40C93"/>
    <w:multiLevelType w:val="hybridMultilevel"/>
    <w:tmpl w:val="2A5A2CDA"/>
    <w:lvl w:ilvl="0" w:tplc="528AD46E">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F0E4A0D"/>
    <w:multiLevelType w:val="hybridMultilevel"/>
    <w:tmpl w:val="19866A1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76E6169B"/>
    <w:multiLevelType w:val="hybridMultilevel"/>
    <w:tmpl w:val="EF5E886E"/>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1"/>
  </w:num>
  <w:num w:numId="2">
    <w:abstractNumId w:val="3"/>
  </w:num>
  <w:num w:numId="3">
    <w:abstractNumId w:val="1"/>
  </w:num>
  <w:num w:numId="4">
    <w:abstractNumId w:val="8"/>
  </w:num>
  <w:num w:numId="5">
    <w:abstractNumId w:val="6"/>
  </w:num>
  <w:num w:numId="6">
    <w:abstractNumId w:val="2"/>
  </w:num>
  <w:num w:numId="7">
    <w:abstractNumId w:val="5"/>
  </w:num>
  <w:num w:numId="8">
    <w:abstractNumId w:val="9"/>
  </w:num>
  <w:num w:numId="9">
    <w:abstractNumId w:val="4"/>
  </w:num>
  <w:num w:numId="10">
    <w:abstractNumId w:val="7"/>
  </w:num>
  <w:num w:numId="11">
    <w:abstractNumId w:val="0"/>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1B3"/>
    <w:rsid w:val="00052245"/>
    <w:rsid w:val="000E5989"/>
    <w:rsid w:val="00187F17"/>
    <w:rsid w:val="001D4C69"/>
    <w:rsid w:val="00210856"/>
    <w:rsid w:val="002654A0"/>
    <w:rsid w:val="002A7ED5"/>
    <w:rsid w:val="002E20AF"/>
    <w:rsid w:val="00304FA9"/>
    <w:rsid w:val="00343D84"/>
    <w:rsid w:val="00360BBA"/>
    <w:rsid w:val="003952A3"/>
    <w:rsid w:val="003A222D"/>
    <w:rsid w:val="003E6E91"/>
    <w:rsid w:val="0043798B"/>
    <w:rsid w:val="005161EA"/>
    <w:rsid w:val="00597FE8"/>
    <w:rsid w:val="005C1C39"/>
    <w:rsid w:val="005C25B2"/>
    <w:rsid w:val="0061140B"/>
    <w:rsid w:val="006F5411"/>
    <w:rsid w:val="007A050B"/>
    <w:rsid w:val="007A22E8"/>
    <w:rsid w:val="007A2F10"/>
    <w:rsid w:val="007B68D9"/>
    <w:rsid w:val="007C7902"/>
    <w:rsid w:val="008E01B3"/>
    <w:rsid w:val="009175A0"/>
    <w:rsid w:val="00931B3B"/>
    <w:rsid w:val="00954EFA"/>
    <w:rsid w:val="009924CB"/>
    <w:rsid w:val="00A85713"/>
    <w:rsid w:val="00AA233E"/>
    <w:rsid w:val="00AE1AE7"/>
    <w:rsid w:val="00B24BD3"/>
    <w:rsid w:val="00B972C4"/>
    <w:rsid w:val="00BE5343"/>
    <w:rsid w:val="00C06AD6"/>
    <w:rsid w:val="00C83E1A"/>
    <w:rsid w:val="00D83342"/>
    <w:rsid w:val="00DF7F07"/>
    <w:rsid w:val="00EA0EE3"/>
    <w:rsid w:val="00EB00A2"/>
    <w:rsid w:val="00FD3C1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1F734"/>
  <w15:chartTrackingRefBased/>
  <w15:docId w15:val="{A1563CA4-776F-468F-9FB8-705F8DD1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0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951797">
      <w:bodyDiv w:val="1"/>
      <w:marLeft w:val="0"/>
      <w:marRight w:val="0"/>
      <w:marTop w:val="0"/>
      <w:marBottom w:val="0"/>
      <w:divBdr>
        <w:top w:val="none" w:sz="0" w:space="0" w:color="auto"/>
        <w:left w:val="none" w:sz="0" w:space="0" w:color="auto"/>
        <w:bottom w:val="none" w:sz="0" w:space="0" w:color="auto"/>
        <w:right w:val="none" w:sz="0" w:space="0" w:color="auto"/>
      </w:divBdr>
    </w:div>
    <w:div w:id="1064136561">
      <w:bodyDiv w:val="1"/>
      <w:marLeft w:val="0"/>
      <w:marRight w:val="0"/>
      <w:marTop w:val="0"/>
      <w:marBottom w:val="0"/>
      <w:divBdr>
        <w:top w:val="none" w:sz="0" w:space="0" w:color="auto"/>
        <w:left w:val="none" w:sz="0" w:space="0" w:color="auto"/>
        <w:bottom w:val="none" w:sz="0" w:space="0" w:color="auto"/>
        <w:right w:val="none" w:sz="0" w:space="0" w:color="auto"/>
      </w:divBdr>
    </w:div>
    <w:div w:id="1545093877">
      <w:bodyDiv w:val="1"/>
      <w:marLeft w:val="0"/>
      <w:marRight w:val="0"/>
      <w:marTop w:val="0"/>
      <w:marBottom w:val="0"/>
      <w:divBdr>
        <w:top w:val="none" w:sz="0" w:space="0" w:color="auto"/>
        <w:left w:val="none" w:sz="0" w:space="0" w:color="auto"/>
        <w:bottom w:val="none" w:sz="0" w:space="0" w:color="auto"/>
        <w:right w:val="none" w:sz="0" w:space="0" w:color="auto"/>
      </w:divBdr>
    </w:div>
    <w:div w:id="1800487891">
      <w:bodyDiv w:val="1"/>
      <w:marLeft w:val="0"/>
      <w:marRight w:val="0"/>
      <w:marTop w:val="0"/>
      <w:marBottom w:val="0"/>
      <w:divBdr>
        <w:top w:val="none" w:sz="0" w:space="0" w:color="auto"/>
        <w:left w:val="none" w:sz="0" w:space="0" w:color="auto"/>
        <w:bottom w:val="none" w:sz="0" w:space="0" w:color="auto"/>
        <w:right w:val="none" w:sz="0" w:space="0" w:color="auto"/>
      </w:divBdr>
    </w:div>
    <w:div w:id="1851917918">
      <w:bodyDiv w:val="1"/>
      <w:marLeft w:val="0"/>
      <w:marRight w:val="0"/>
      <w:marTop w:val="0"/>
      <w:marBottom w:val="0"/>
      <w:divBdr>
        <w:top w:val="none" w:sz="0" w:space="0" w:color="auto"/>
        <w:left w:val="none" w:sz="0" w:space="0" w:color="auto"/>
        <w:bottom w:val="none" w:sz="0" w:space="0" w:color="auto"/>
        <w:right w:val="none" w:sz="0" w:space="0" w:color="auto"/>
      </w:divBdr>
    </w:div>
    <w:div w:id="203510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2513</Words>
  <Characters>13823</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Lapotre</dc:creator>
  <cp:keywords/>
  <dc:description/>
  <cp:lastModifiedBy>nicolas canta</cp:lastModifiedBy>
  <cp:revision>5</cp:revision>
  <dcterms:created xsi:type="dcterms:W3CDTF">2019-03-05T14:10:00Z</dcterms:created>
  <dcterms:modified xsi:type="dcterms:W3CDTF">2019-05-13T13:54:00Z</dcterms:modified>
</cp:coreProperties>
</file>